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365" w:rsidRPr="00031365" w:rsidRDefault="00031365" w:rsidP="00031365">
      <w:pPr>
        <w:spacing w:after="0"/>
        <w:rPr>
          <w:rFonts w:cstheme="minorHAnsi"/>
          <w:b/>
          <w:bCs/>
          <w:noProof/>
          <w:color w:val="2E74B5" w:themeColor="accent5" w:themeShade="BF"/>
          <w:sz w:val="28"/>
          <w:shd w:val="clear" w:color="auto" w:fill="FFFFFF"/>
        </w:rPr>
      </w:pPr>
    </w:p>
    <w:p w:rsidR="00031365" w:rsidRPr="00031365" w:rsidRDefault="00031365" w:rsidP="00031365">
      <w:pPr>
        <w:pStyle w:val="ListParagraph"/>
        <w:numPr>
          <w:ilvl w:val="0"/>
          <w:numId w:val="3"/>
        </w:numPr>
        <w:spacing w:after="0"/>
        <w:rPr>
          <w:rFonts w:cstheme="minorHAnsi"/>
          <w:b/>
          <w:bCs/>
          <w:noProof/>
          <w:color w:val="2E74B5" w:themeColor="accent5" w:themeShade="BF"/>
          <w:sz w:val="28"/>
          <w:shd w:val="clear" w:color="auto" w:fill="FFFFFF"/>
        </w:rPr>
      </w:pPr>
      <w:r w:rsidRPr="00B679A5">
        <w:rPr>
          <w:rFonts w:cstheme="minorHAnsi"/>
          <w:b/>
          <w:bCs/>
          <w:noProof/>
          <w:color w:val="2E74B5" w:themeColor="accent5" w:themeShade="BF"/>
          <w:sz w:val="28"/>
          <w:shd w:val="clear" w:color="auto" w:fill="FFFFFF"/>
        </w:rPr>
        <w:t>Practice graphics &amp; short description</w:t>
      </w:r>
    </w:p>
    <w:tbl>
      <w:tblPr>
        <w:tblStyle w:val="TableGrid"/>
        <w:tblW w:w="0" w:type="auto"/>
        <w:tblLook w:val="04A0" w:firstRow="1" w:lastRow="0" w:firstColumn="1" w:lastColumn="0" w:noHBand="0" w:noVBand="1"/>
      </w:tblPr>
      <w:tblGrid>
        <w:gridCol w:w="3116"/>
        <w:gridCol w:w="3117"/>
        <w:gridCol w:w="3117"/>
      </w:tblGrid>
      <w:tr w:rsidR="001833DF" w:rsidRPr="00DB06D2" w:rsidTr="002406D4">
        <w:trPr>
          <w:trHeight w:val="1070"/>
        </w:trPr>
        <w:tc>
          <w:tcPr>
            <w:tcW w:w="3116" w:type="dxa"/>
          </w:tcPr>
          <w:p w:rsidR="002406D4" w:rsidRPr="00DB06D2" w:rsidRDefault="001833DF" w:rsidP="001A4BB6">
            <w:pPr>
              <w:pStyle w:val="acc"/>
              <w:spacing w:after="150" w:afterAutospacing="0"/>
              <w:rPr>
                <w:rStyle w:val="Strong"/>
                <w:rFonts w:asciiTheme="minorHAnsi" w:hAnsiTheme="minorHAnsi" w:cstheme="minorHAnsi"/>
                <w:color w:val="4472C4" w:themeColor="accent1"/>
                <w:sz w:val="22"/>
                <w:szCs w:val="22"/>
              </w:rPr>
            </w:pPr>
            <w:r>
              <w:rPr>
                <w:rFonts w:asciiTheme="minorHAnsi" w:hAnsiTheme="minorHAnsi" w:cstheme="minorHAnsi"/>
                <w:b/>
                <w:bCs/>
                <w:noProof/>
                <w:color w:val="4472C4" w:themeColor="accent1"/>
                <w:sz w:val="22"/>
                <w:szCs w:val="22"/>
              </w:rPr>
              <w:drawing>
                <wp:inline distT="0" distB="0" distL="0" distR="0">
                  <wp:extent cx="717250" cy="7620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tershed_Planning_Black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6558" cy="782513"/>
                          </a:xfrm>
                          <a:prstGeom prst="rect">
                            <a:avLst/>
                          </a:prstGeom>
                        </pic:spPr>
                      </pic:pic>
                    </a:graphicData>
                  </a:graphic>
                </wp:inline>
              </w:drawing>
            </w:r>
          </w:p>
        </w:tc>
        <w:tc>
          <w:tcPr>
            <w:tcW w:w="3117" w:type="dxa"/>
          </w:tcPr>
          <w:p w:rsidR="002406D4" w:rsidRPr="00DB06D2" w:rsidRDefault="001833DF" w:rsidP="001A4BB6">
            <w:pPr>
              <w:pStyle w:val="acc"/>
              <w:spacing w:after="150" w:afterAutospacing="0"/>
              <w:rPr>
                <w:rStyle w:val="Strong"/>
                <w:rFonts w:asciiTheme="minorHAnsi" w:hAnsiTheme="minorHAnsi" w:cstheme="minorHAnsi"/>
                <w:color w:val="4472C4" w:themeColor="accent1"/>
                <w:sz w:val="22"/>
                <w:szCs w:val="22"/>
              </w:rPr>
            </w:pPr>
            <w:r>
              <w:rPr>
                <w:rFonts w:asciiTheme="minorHAnsi" w:hAnsiTheme="minorHAnsi" w:cstheme="minorHAnsi"/>
                <w:b/>
                <w:bCs/>
                <w:noProof/>
                <w:color w:val="4472C4" w:themeColor="accent1"/>
                <w:sz w:val="22"/>
                <w:szCs w:val="22"/>
              </w:rPr>
              <w:drawing>
                <wp:inline distT="0" distB="0" distL="0" distR="0">
                  <wp:extent cx="744147" cy="790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atershed_Planning_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8005" cy="815922"/>
                          </a:xfrm>
                          <a:prstGeom prst="rect">
                            <a:avLst/>
                          </a:prstGeom>
                        </pic:spPr>
                      </pic:pic>
                    </a:graphicData>
                  </a:graphic>
                </wp:inline>
              </w:drawing>
            </w:r>
          </w:p>
        </w:tc>
        <w:tc>
          <w:tcPr>
            <w:tcW w:w="3117" w:type="dxa"/>
          </w:tcPr>
          <w:p w:rsidR="002406D4" w:rsidRPr="00DB06D2" w:rsidRDefault="001833DF" w:rsidP="001A4BB6">
            <w:pPr>
              <w:pStyle w:val="acc"/>
              <w:spacing w:after="150" w:afterAutospacing="0"/>
              <w:rPr>
                <w:rStyle w:val="Strong"/>
                <w:rFonts w:asciiTheme="minorHAnsi" w:hAnsiTheme="minorHAnsi" w:cstheme="minorHAnsi"/>
                <w:color w:val="4472C4" w:themeColor="accent1"/>
                <w:sz w:val="22"/>
                <w:szCs w:val="22"/>
              </w:rPr>
            </w:pPr>
            <w:r>
              <w:rPr>
                <w:rFonts w:asciiTheme="minorHAnsi" w:hAnsiTheme="minorHAnsi" w:cstheme="minorHAnsi"/>
                <w:b/>
                <w:bCs/>
                <w:noProof/>
                <w:color w:val="4472C4" w:themeColor="accent1"/>
                <w:sz w:val="22"/>
                <w:szCs w:val="22"/>
              </w:rPr>
              <w:drawing>
                <wp:inline distT="0" distB="0" distL="0" distR="0">
                  <wp:extent cx="726217" cy="771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atershed_Planning_Gre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3774" cy="800801"/>
                          </a:xfrm>
                          <a:prstGeom prst="rect">
                            <a:avLst/>
                          </a:prstGeom>
                        </pic:spPr>
                      </pic:pic>
                    </a:graphicData>
                  </a:graphic>
                </wp:inline>
              </w:drawing>
            </w:r>
          </w:p>
        </w:tc>
      </w:tr>
    </w:tbl>
    <w:p w:rsidR="00DB06D2" w:rsidRDefault="00DB06D2" w:rsidP="00031365">
      <w:pPr>
        <w:shd w:val="clear" w:color="auto" w:fill="FFFFFF"/>
        <w:spacing w:after="0" w:line="240" w:lineRule="auto"/>
        <w:rPr>
          <w:rFonts w:eastAsia="Times New Roman" w:cstheme="minorHAnsi"/>
          <w:b/>
          <w:color w:val="000000"/>
        </w:rPr>
      </w:pPr>
      <w:r w:rsidRPr="00C92A28">
        <w:rPr>
          <w:rFonts w:eastAsia="Times New Roman" w:cstheme="minorHAnsi"/>
          <w:b/>
          <w:color w:val="000000"/>
        </w:rPr>
        <w:t>Watershed planning: Farmers, stakeholder</w:t>
      </w:r>
      <w:r w:rsidR="00C92A28" w:rsidRPr="00C92A28">
        <w:rPr>
          <w:rFonts w:eastAsia="Times New Roman" w:cstheme="minorHAnsi"/>
          <w:b/>
          <w:color w:val="000000"/>
        </w:rPr>
        <w:t>s</w:t>
      </w:r>
      <w:r w:rsidR="00C92A28">
        <w:rPr>
          <w:rFonts w:eastAsia="Times New Roman" w:cstheme="minorHAnsi"/>
          <w:b/>
          <w:color w:val="000000"/>
        </w:rPr>
        <w:t>,</w:t>
      </w:r>
      <w:r w:rsidRPr="00C92A28">
        <w:rPr>
          <w:rFonts w:eastAsia="Times New Roman" w:cstheme="minorHAnsi"/>
          <w:b/>
          <w:color w:val="000000"/>
        </w:rPr>
        <w:t xml:space="preserve"> and experts collaborate to create watershed plans. This helps communities identify and understand specific actions that could result in improved water quality. </w:t>
      </w:r>
    </w:p>
    <w:p w:rsidR="00031365" w:rsidRPr="00C92A28" w:rsidRDefault="00031365" w:rsidP="00031365">
      <w:pPr>
        <w:shd w:val="clear" w:color="auto" w:fill="FFFFFF"/>
        <w:spacing w:after="0" w:line="240" w:lineRule="auto"/>
        <w:rPr>
          <w:rFonts w:eastAsia="Times New Roman" w:cstheme="minorHAnsi"/>
          <w:b/>
          <w:color w:val="000000"/>
        </w:rPr>
      </w:pPr>
    </w:p>
    <w:p w:rsidR="00844ABF" w:rsidRPr="00031365" w:rsidRDefault="00844ABF" w:rsidP="00031365">
      <w:pPr>
        <w:pStyle w:val="ListParagraph"/>
        <w:numPr>
          <w:ilvl w:val="0"/>
          <w:numId w:val="3"/>
        </w:numPr>
        <w:shd w:val="clear" w:color="auto" w:fill="FFFFFF"/>
        <w:spacing w:after="0" w:line="240" w:lineRule="auto"/>
        <w:rPr>
          <w:rStyle w:val="Strong"/>
          <w:rFonts w:cstheme="minorHAnsi"/>
          <w:color w:val="0070C0"/>
          <w:sz w:val="28"/>
          <w:szCs w:val="28"/>
          <w:shd w:val="clear" w:color="auto" w:fill="FFFFFF"/>
        </w:rPr>
      </w:pPr>
      <w:r w:rsidRPr="00031365">
        <w:rPr>
          <w:rStyle w:val="Strong"/>
          <w:rFonts w:cstheme="minorHAnsi"/>
          <w:color w:val="0070C0"/>
          <w:sz w:val="28"/>
          <w:szCs w:val="28"/>
          <w:shd w:val="clear" w:color="auto" w:fill="FFFFFF"/>
        </w:rPr>
        <w:t>Short article</w:t>
      </w:r>
    </w:p>
    <w:p w:rsidR="00532509" w:rsidRPr="00532509" w:rsidRDefault="00532509" w:rsidP="00031365">
      <w:pPr>
        <w:shd w:val="clear" w:color="auto" w:fill="FFFFFF"/>
        <w:spacing w:after="0" w:line="240" w:lineRule="auto"/>
        <w:rPr>
          <w:rStyle w:val="Strong"/>
          <w:rFonts w:cstheme="minorHAnsi"/>
          <w:shd w:val="clear" w:color="auto" w:fill="FFFFFF"/>
        </w:rPr>
      </w:pPr>
      <w:r w:rsidRPr="00532509">
        <w:rPr>
          <w:rStyle w:val="Strong"/>
          <w:rFonts w:cstheme="minorHAnsi"/>
          <w:shd w:val="clear" w:color="auto" w:fill="FFFFFF"/>
        </w:rPr>
        <w:t xml:space="preserve">Advancing Watershed Goals </w:t>
      </w:r>
    </w:p>
    <w:p w:rsidR="00DB06D2" w:rsidRDefault="00DB06D2" w:rsidP="00031365">
      <w:pPr>
        <w:shd w:val="clear" w:color="auto" w:fill="FFFFFF"/>
        <w:spacing w:after="0" w:line="240" w:lineRule="auto"/>
        <w:textAlignment w:val="baseline"/>
        <w:rPr>
          <w:rFonts w:eastAsia="Times New Roman" w:cstheme="minorHAnsi"/>
        </w:rPr>
      </w:pPr>
      <w:r w:rsidRPr="00DB06D2">
        <w:rPr>
          <w:rFonts w:eastAsia="Times New Roman" w:cstheme="minorHAnsi"/>
        </w:rPr>
        <w:t xml:space="preserve">Watershed plans provide an opportunity </w:t>
      </w:r>
      <w:r w:rsidR="002A14E0">
        <w:rPr>
          <w:rFonts w:eastAsia="Times New Roman" w:cstheme="minorHAnsi"/>
        </w:rPr>
        <w:t>for farmers and other stakeholders to link local needs and goals with the statewide Io</w:t>
      </w:r>
      <w:r w:rsidR="00A1300C">
        <w:rPr>
          <w:rFonts w:eastAsia="Times New Roman" w:cstheme="minorHAnsi"/>
        </w:rPr>
        <w:t>wa Nutrient Reduction Strategy (I</w:t>
      </w:r>
      <w:r w:rsidR="002A14E0">
        <w:rPr>
          <w:rFonts w:eastAsia="Times New Roman" w:cstheme="minorHAnsi"/>
        </w:rPr>
        <w:t>NRS). This includes the following</w:t>
      </w:r>
      <w:r w:rsidR="00FB5954">
        <w:rPr>
          <w:rFonts w:eastAsia="Times New Roman" w:cstheme="minorHAnsi"/>
        </w:rPr>
        <w:t xml:space="preserve"> steps</w:t>
      </w:r>
      <w:r w:rsidR="002A14E0">
        <w:rPr>
          <w:rFonts w:eastAsia="Times New Roman" w:cstheme="minorHAnsi"/>
        </w:rPr>
        <w:t xml:space="preserve">: </w:t>
      </w:r>
    </w:p>
    <w:p w:rsidR="00031365" w:rsidRPr="00DB06D2" w:rsidRDefault="00031365" w:rsidP="00031365">
      <w:pPr>
        <w:shd w:val="clear" w:color="auto" w:fill="FFFFFF"/>
        <w:spacing w:after="0" w:line="240" w:lineRule="auto"/>
        <w:textAlignment w:val="baseline"/>
        <w:rPr>
          <w:rFonts w:eastAsia="Times New Roman" w:cstheme="minorHAnsi"/>
        </w:rPr>
      </w:pPr>
    </w:p>
    <w:p w:rsidR="00DB06D2" w:rsidRPr="00DB06D2" w:rsidRDefault="00DB06D2" w:rsidP="00031365">
      <w:pPr>
        <w:numPr>
          <w:ilvl w:val="0"/>
          <w:numId w:val="2"/>
        </w:numPr>
        <w:shd w:val="clear" w:color="auto" w:fill="FFFFFF"/>
        <w:spacing w:after="0" w:line="240" w:lineRule="auto"/>
        <w:textAlignment w:val="baseline"/>
        <w:rPr>
          <w:rFonts w:eastAsia="Times New Roman" w:cstheme="minorHAnsi"/>
        </w:rPr>
      </w:pPr>
      <w:r w:rsidRPr="00DB06D2">
        <w:rPr>
          <w:rFonts w:eastAsia="Times New Roman" w:cstheme="minorHAnsi"/>
        </w:rPr>
        <w:t>Assess current levels of practice implementation</w:t>
      </w:r>
    </w:p>
    <w:p w:rsidR="00DB06D2" w:rsidRPr="00DB06D2" w:rsidRDefault="00DB06D2" w:rsidP="00031365">
      <w:pPr>
        <w:numPr>
          <w:ilvl w:val="0"/>
          <w:numId w:val="2"/>
        </w:numPr>
        <w:shd w:val="clear" w:color="auto" w:fill="FFFFFF"/>
        <w:spacing w:after="0" w:line="240" w:lineRule="auto"/>
        <w:textAlignment w:val="baseline"/>
        <w:rPr>
          <w:rFonts w:eastAsia="Times New Roman" w:cstheme="minorHAnsi"/>
        </w:rPr>
      </w:pPr>
      <w:r w:rsidRPr="00DB06D2">
        <w:rPr>
          <w:rFonts w:eastAsia="Times New Roman" w:cstheme="minorHAnsi"/>
        </w:rPr>
        <w:t>Develop goals</w:t>
      </w:r>
    </w:p>
    <w:p w:rsidR="00DB06D2" w:rsidRPr="00A1300C" w:rsidRDefault="00DB06D2" w:rsidP="00A1300C">
      <w:pPr>
        <w:numPr>
          <w:ilvl w:val="0"/>
          <w:numId w:val="2"/>
        </w:numPr>
        <w:shd w:val="clear" w:color="auto" w:fill="FFFFFF"/>
        <w:spacing w:after="0" w:line="240" w:lineRule="auto"/>
        <w:textAlignment w:val="baseline"/>
        <w:rPr>
          <w:rFonts w:eastAsia="Times New Roman" w:cstheme="minorHAnsi"/>
        </w:rPr>
      </w:pPr>
      <w:r w:rsidRPr="00DB06D2">
        <w:rPr>
          <w:rFonts w:eastAsia="Times New Roman" w:cstheme="minorHAnsi"/>
        </w:rPr>
        <w:t>Identify priority implementation locations</w:t>
      </w:r>
    </w:p>
    <w:p w:rsidR="00DB06D2" w:rsidRPr="00DB06D2" w:rsidRDefault="00DB06D2" w:rsidP="00031365">
      <w:pPr>
        <w:numPr>
          <w:ilvl w:val="0"/>
          <w:numId w:val="2"/>
        </w:numPr>
        <w:shd w:val="clear" w:color="auto" w:fill="FFFFFF"/>
        <w:spacing w:after="0" w:line="240" w:lineRule="auto"/>
        <w:textAlignment w:val="baseline"/>
        <w:rPr>
          <w:rFonts w:eastAsia="Times New Roman" w:cstheme="minorHAnsi"/>
        </w:rPr>
      </w:pPr>
      <w:r w:rsidRPr="00DB06D2">
        <w:rPr>
          <w:rFonts w:eastAsia="Times New Roman" w:cstheme="minorHAnsi"/>
        </w:rPr>
        <w:t>Estimate the resources needed</w:t>
      </w:r>
    </w:p>
    <w:p w:rsidR="00DB06D2" w:rsidRPr="00A1300C" w:rsidRDefault="00DB06D2" w:rsidP="00A1300C">
      <w:pPr>
        <w:numPr>
          <w:ilvl w:val="0"/>
          <w:numId w:val="2"/>
        </w:numPr>
        <w:shd w:val="clear" w:color="auto" w:fill="FFFFFF"/>
        <w:spacing w:after="0" w:line="240" w:lineRule="auto"/>
        <w:textAlignment w:val="baseline"/>
        <w:rPr>
          <w:rFonts w:eastAsia="Times New Roman" w:cstheme="minorHAnsi"/>
        </w:rPr>
      </w:pPr>
      <w:r w:rsidRPr="00DB06D2">
        <w:rPr>
          <w:rFonts w:eastAsia="Times New Roman" w:cstheme="minorHAnsi"/>
        </w:rPr>
        <w:t>Develop an outreach plan</w:t>
      </w:r>
    </w:p>
    <w:p w:rsidR="00DB06D2" w:rsidRPr="00DB06D2" w:rsidRDefault="00DB06D2" w:rsidP="00031365">
      <w:pPr>
        <w:shd w:val="clear" w:color="auto" w:fill="FFFFFF"/>
        <w:spacing w:after="0" w:line="240" w:lineRule="auto"/>
        <w:textAlignment w:val="baseline"/>
        <w:rPr>
          <w:rFonts w:eastAsia="Times New Roman" w:cstheme="minorHAnsi"/>
        </w:rPr>
      </w:pPr>
    </w:p>
    <w:p w:rsidR="00DB06D2" w:rsidRDefault="00DB06D2" w:rsidP="00031365">
      <w:pPr>
        <w:shd w:val="clear" w:color="auto" w:fill="FFFFFF"/>
        <w:spacing w:after="0" w:line="240" w:lineRule="auto"/>
        <w:textAlignment w:val="baseline"/>
        <w:rPr>
          <w:rFonts w:eastAsia="Times New Roman" w:cstheme="minorHAnsi"/>
        </w:rPr>
      </w:pPr>
      <w:r w:rsidRPr="00DB06D2">
        <w:rPr>
          <w:rFonts w:eastAsia="Times New Roman" w:cstheme="minorHAnsi"/>
        </w:rPr>
        <w:t>Watershed plans</w:t>
      </w:r>
      <w:r w:rsidRPr="002F6F4D">
        <w:rPr>
          <w:rFonts w:eastAsia="Times New Roman" w:cstheme="minorHAnsi"/>
        </w:rPr>
        <w:t xml:space="preserve"> enable </w:t>
      </w:r>
      <w:bookmarkStart w:id="0" w:name="_Hlk478134318"/>
      <w:r w:rsidRPr="002F6F4D">
        <w:rPr>
          <w:rFonts w:eastAsia="Times New Roman" w:cstheme="minorHAnsi"/>
        </w:rPr>
        <w:t xml:space="preserve">stakeholders the flexibility to </w:t>
      </w:r>
      <w:r w:rsidR="00A1300C">
        <w:rPr>
          <w:rFonts w:eastAsia="Times New Roman" w:cstheme="minorHAnsi"/>
        </w:rPr>
        <w:t>install</w:t>
      </w:r>
      <w:r w:rsidRPr="002F6F4D">
        <w:rPr>
          <w:rFonts w:eastAsia="Times New Roman" w:cstheme="minorHAnsi"/>
        </w:rPr>
        <w:t xml:space="preserve"> the precise</w:t>
      </w:r>
      <w:r w:rsidRPr="00DB06D2">
        <w:rPr>
          <w:rFonts w:eastAsia="Times New Roman" w:cstheme="minorHAnsi"/>
        </w:rPr>
        <w:t xml:space="preserve"> practices</w:t>
      </w:r>
      <w:r w:rsidRPr="002F6F4D">
        <w:rPr>
          <w:rFonts w:eastAsia="Times New Roman" w:cstheme="minorHAnsi"/>
        </w:rPr>
        <w:t xml:space="preserve"> that will </w:t>
      </w:r>
      <w:r w:rsidR="00A1300C">
        <w:rPr>
          <w:rFonts w:eastAsia="Times New Roman" w:cstheme="minorHAnsi"/>
        </w:rPr>
        <w:t>be effective</w:t>
      </w:r>
      <w:r w:rsidRPr="002F6F4D">
        <w:rPr>
          <w:rFonts w:eastAsia="Times New Roman" w:cstheme="minorHAnsi"/>
        </w:rPr>
        <w:t xml:space="preserve"> and</w:t>
      </w:r>
      <w:r w:rsidR="00C92A28" w:rsidRPr="002F6F4D">
        <w:rPr>
          <w:rFonts w:eastAsia="Times New Roman" w:cstheme="minorHAnsi"/>
        </w:rPr>
        <w:t xml:space="preserve"> fit the landscape</w:t>
      </w:r>
      <w:r w:rsidR="00FB5954">
        <w:rPr>
          <w:rFonts w:eastAsia="Times New Roman" w:cstheme="minorHAnsi"/>
        </w:rPr>
        <w:t xml:space="preserve"> of the local watershed</w:t>
      </w:r>
      <w:r w:rsidR="00C92A28" w:rsidRPr="002F6F4D">
        <w:rPr>
          <w:rFonts w:eastAsia="Times New Roman" w:cstheme="minorHAnsi"/>
        </w:rPr>
        <w:t xml:space="preserve">. </w:t>
      </w:r>
    </w:p>
    <w:p w:rsidR="00031365" w:rsidRPr="002F6F4D" w:rsidRDefault="00031365" w:rsidP="00031365">
      <w:pPr>
        <w:shd w:val="clear" w:color="auto" w:fill="FFFFFF"/>
        <w:spacing w:after="0" w:line="240" w:lineRule="auto"/>
        <w:textAlignment w:val="baseline"/>
        <w:rPr>
          <w:rFonts w:eastAsia="Times New Roman" w:cstheme="minorHAnsi"/>
        </w:rPr>
      </w:pPr>
    </w:p>
    <w:bookmarkEnd w:id="0"/>
    <w:p w:rsidR="003F1D3B" w:rsidRPr="002F6F4D" w:rsidRDefault="00C92A28" w:rsidP="00031365">
      <w:pPr>
        <w:shd w:val="clear" w:color="auto" w:fill="FFFFFF"/>
        <w:spacing w:after="0" w:line="240" w:lineRule="auto"/>
        <w:textAlignment w:val="baseline"/>
        <w:rPr>
          <w:rStyle w:val="Strong"/>
          <w:rFonts w:eastAsia="Times New Roman" w:cstheme="minorHAnsi"/>
          <w:b w:val="0"/>
          <w:bCs w:val="0"/>
          <w:i/>
        </w:rPr>
      </w:pPr>
      <w:r w:rsidRPr="00031365">
        <w:rPr>
          <w:rFonts w:eastAsia="Times New Roman" w:cstheme="minorHAnsi"/>
          <w:b/>
          <w:i/>
          <w:highlight w:val="yellow"/>
        </w:rPr>
        <w:t>(Insert local expert quote) Example:</w:t>
      </w:r>
      <w:r w:rsidRPr="00031365">
        <w:rPr>
          <w:rFonts w:eastAsia="Times New Roman" w:cstheme="minorHAnsi"/>
          <w:i/>
          <w:highlight w:val="yellow"/>
        </w:rPr>
        <w:t xml:space="preserve"> “In the </w:t>
      </w:r>
      <w:r w:rsidRPr="00031365">
        <w:rPr>
          <w:rFonts w:eastAsia="Times New Roman" w:cstheme="minorHAnsi"/>
          <w:b/>
          <w:i/>
          <w:highlight w:val="yellow"/>
        </w:rPr>
        <w:t>(name of watershed)</w:t>
      </w:r>
      <w:r w:rsidRPr="00031365">
        <w:rPr>
          <w:rFonts w:eastAsia="Times New Roman" w:cstheme="minorHAnsi"/>
          <w:i/>
          <w:highlight w:val="yellow"/>
        </w:rPr>
        <w:t>, we have worked with various stakeholders to devel</w:t>
      </w:r>
      <w:r w:rsidR="002F6F4D" w:rsidRPr="00031365">
        <w:rPr>
          <w:rFonts w:eastAsia="Times New Roman" w:cstheme="minorHAnsi"/>
          <w:i/>
          <w:highlight w:val="yellow"/>
        </w:rPr>
        <w:t>op a roadmap of practices that are custom fit</w:t>
      </w:r>
      <w:r w:rsidRPr="00031365">
        <w:rPr>
          <w:rFonts w:eastAsia="Times New Roman" w:cstheme="minorHAnsi"/>
          <w:i/>
          <w:highlight w:val="yellow"/>
        </w:rPr>
        <w:t xml:space="preserve"> to improve water quality</w:t>
      </w:r>
      <w:r w:rsidR="002F6F4D" w:rsidRPr="00031365">
        <w:rPr>
          <w:rFonts w:eastAsia="Times New Roman" w:cstheme="minorHAnsi"/>
          <w:i/>
          <w:highlight w:val="yellow"/>
        </w:rPr>
        <w:t xml:space="preserve"> in this area</w:t>
      </w:r>
      <w:r w:rsidRPr="00031365">
        <w:rPr>
          <w:rFonts w:eastAsia="Times New Roman" w:cstheme="minorHAnsi"/>
          <w:i/>
          <w:highlight w:val="yellow"/>
        </w:rPr>
        <w:t xml:space="preserve">,” says </w:t>
      </w:r>
      <w:r w:rsidRPr="00031365">
        <w:rPr>
          <w:rFonts w:eastAsia="Times New Roman" w:cstheme="minorHAnsi"/>
          <w:b/>
          <w:i/>
          <w:highlight w:val="yellow"/>
        </w:rPr>
        <w:t>(insert name of expert)</w:t>
      </w:r>
      <w:r w:rsidRPr="00031365">
        <w:rPr>
          <w:rFonts w:eastAsia="Times New Roman" w:cstheme="minorHAnsi"/>
          <w:i/>
          <w:highlight w:val="yellow"/>
        </w:rPr>
        <w:t>.</w:t>
      </w:r>
      <w:r w:rsidR="00FB5954" w:rsidRPr="00031365">
        <w:rPr>
          <w:rFonts w:eastAsia="Times New Roman" w:cstheme="minorHAnsi"/>
          <w:i/>
          <w:highlight w:val="yellow"/>
        </w:rPr>
        <w:t xml:space="preserve"> </w:t>
      </w:r>
    </w:p>
    <w:p w:rsidR="005C3F6B" w:rsidRPr="00DB06D2" w:rsidRDefault="005C3F6B" w:rsidP="00031365">
      <w:pPr>
        <w:spacing w:after="0" w:line="240" w:lineRule="auto"/>
        <w:rPr>
          <w:rStyle w:val="Strong"/>
          <w:rFonts w:cstheme="minorHAnsi"/>
          <w:b w:val="0"/>
          <w:color w:val="000000"/>
        </w:rPr>
      </w:pPr>
    </w:p>
    <w:p w:rsidR="00D91AE2" w:rsidRPr="00DB06D2" w:rsidRDefault="00D91AE2" w:rsidP="00031365">
      <w:pPr>
        <w:spacing w:after="0"/>
        <w:rPr>
          <w:rStyle w:val="Strong"/>
          <w:rFonts w:cstheme="minorHAnsi"/>
          <w:color w:val="4472C4" w:themeColor="accent1"/>
          <w:shd w:val="clear" w:color="auto" w:fill="FFFFFF"/>
        </w:rPr>
      </w:pPr>
      <w:r w:rsidRPr="00DB06D2">
        <w:rPr>
          <w:rStyle w:val="Strong"/>
          <w:rFonts w:cstheme="minorHAnsi"/>
          <w:color w:val="4472C4" w:themeColor="accent1"/>
          <w:shd w:val="clear" w:color="auto" w:fill="FFFFFF"/>
        </w:rPr>
        <w:br w:type="page"/>
      </w:r>
    </w:p>
    <w:p w:rsidR="00031365" w:rsidRPr="00031365" w:rsidRDefault="00031365" w:rsidP="00031365">
      <w:pPr>
        <w:pStyle w:val="ListParagraph"/>
        <w:numPr>
          <w:ilvl w:val="0"/>
          <w:numId w:val="3"/>
        </w:numPr>
        <w:spacing w:after="0"/>
        <w:rPr>
          <w:rStyle w:val="Strong"/>
          <w:rFonts w:cstheme="minorHAnsi"/>
          <w:color w:val="2E74B5" w:themeColor="accent5" w:themeShade="BF"/>
          <w:shd w:val="clear" w:color="auto" w:fill="FFFFFF"/>
        </w:rPr>
      </w:pPr>
      <w:r>
        <w:rPr>
          <w:rStyle w:val="Strong"/>
          <w:rFonts w:cstheme="minorHAnsi"/>
          <w:color w:val="2E74B5" w:themeColor="accent5" w:themeShade="BF"/>
          <w:sz w:val="28"/>
          <w:szCs w:val="28"/>
          <w:shd w:val="clear" w:color="auto" w:fill="FFFFFF"/>
        </w:rPr>
        <w:lastRenderedPageBreak/>
        <w:t xml:space="preserve">Long article – technical </w:t>
      </w:r>
    </w:p>
    <w:p w:rsidR="00DB06D2" w:rsidRPr="00031365" w:rsidRDefault="00DB06D2" w:rsidP="00031365">
      <w:pPr>
        <w:spacing w:after="0"/>
        <w:rPr>
          <w:rFonts w:cstheme="minorHAnsi"/>
          <w:b/>
          <w:bCs/>
          <w:color w:val="2E74B5" w:themeColor="accent5" w:themeShade="BF"/>
          <w:shd w:val="clear" w:color="auto" w:fill="FFFFFF"/>
        </w:rPr>
      </w:pPr>
      <w:r w:rsidRPr="00031365">
        <w:rPr>
          <w:rFonts w:cstheme="minorHAnsi"/>
        </w:rPr>
        <w:t xml:space="preserve">Iowa’s landscape is </w:t>
      </w:r>
      <w:r w:rsidR="00A1300C">
        <w:rPr>
          <w:rFonts w:cstheme="minorHAnsi"/>
        </w:rPr>
        <w:t xml:space="preserve">made up of </w:t>
      </w:r>
      <w:r w:rsidRPr="00031365">
        <w:rPr>
          <w:rFonts w:cstheme="minorHAnsi"/>
        </w:rPr>
        <w:t>about 1,600 watersheds that span about 22,000 acres apiece. It’s in these individual watersheds that progress is being made toward keeping nutrients on the land and out of water. Acting as one</w:t>
      </w:r>
      <w:r w:rsidR="00532509" w:rsidRPr="00031365">
        <w:rPr>
          <w:rFonts w:cstheme="minorHAnsi"/>
        </w:rPr>
        <w:t xml:space="preserve"> community, we can all make a </w:t>
      </w:r>
      <w:r w:rsidRPr="00031365">
        <w:rPr>
          <w:rFonts w:cstheme="minorHAnsi"/>
        </w:rPr>
        <w:t xml:space="preserve">difference in our </w:t>
      </w:r>
      <w:r w:rsidR="009C45F1" w:rsidRPr="00031365">
        <w:rPr>
          <w:rFonts w:cstheme="minorHAnsi"/>
        </w:rPr>
        <w:t xml:space="preserve">local </w:t>
      </w:r>
      <w:r w:rsidRPr="00031365">
        <w:rPr>
          <w:rFonts w:cstheme="minorHAnsi"/>
        </w:rPr>
        <w:t xml:space="preserve">watershed. </w:t>
      </w:r>
    </w:p>
    <w:p w:rsidR="00031365" w:rsidRPr="00031365" w:rsidRDefault="00031365" w:rsidP="00031365">
      <w:pPr>
        <w:spacing w:after="0"/>
        <w:rPr>
          <w:rFonts w:cstheme="minorHAnsi"/>
          <w:b/>
          <w:bCs/>
          <w:color w:val="4472C4" w:themeColor="accent1"/>
          <w:shd w:val="clear" w:color="auto" w:fill="FFFFFF"/>
        </w:rPr>
      </w:pPr>
    </w:p>
    <w:p w:rsidR="00DB06D2" w:rsidRDefault="00DB06D2" w:rsidP="00031365">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532509">
        <w:rPr>
          <w:rFonts w:asciiTheme="minorHAnsi" w:hAnsiTheme="minorHAnsi" w:cstheme="minorHAnsi"/>
          <w:sz w:val="22"/>
          <w:szCs w:val="22"/>
        </w:rPr>
        <w:t xml:space="preserve">Each watershed possesses unique characteristics. The </w:t>
      </w:r>
      <w:r w:rsidRPr="00031365">
        <w:rPr>
          <w:rFonts w:asciiTheme="minorHAnsi" w:hAnsiTheme="minorHAnsi" w:cstheme="minorHAnsi"/>
          <w:sz w:val="22"/>
          <w:szCs w:val="22"/>
          <w:highlight w:val="yellow"/>
        </w:rPr>
        <w:t>(</w:t>
      </w:r>
      <w:r w:rsidRPr="00031365">
        <w:rPr>
          <w:rFonts w:asciiTheme="minorHAnsi" w:hAnsiTheme="minorHAnsi" w:cstheme="minorHAnsi"/>
          <w:i/>
          <w:sz w:val="22"/>
          <w:szCs w:val="22"/>
          <w:highlight w:val="yellow"/>
        </w:rPr>
        <w:t>insert name of your local watershed)</w:t>
      </w:r>
      <w:r w:rsidRPr="00532509">
        <w:rPr>
          <w:rFonts w:asciiTheme="minorHAnsi" w:hAnsiTheme="minorHAnsi" w:cstheme="minorHAnsi"/>
          <w:sz w:val="22"/>
          <w:szCs w:val="22"/>
        </w:rPr>
        <w:t xml:space="preserve"> watershed has the following characteristics: </w:t>
      </w:r>
      <w:r w:rsidRPr="00031365">
        <w:rPr>
          <w:rFonts w:asciiTheme="minorHAnsi" w:hAnsiTheme="minorHAnsi" w:cstheme="minorHAnsi"/>
          <w:i/>
          <w:sz w:val="22"/>
          <w:szCs w:val="22"/>
          <w:highlight w:val="yellow"/>
        </w:rPr>
        <w:t>(insert unique characteristics)</w:t>
      </w:r>
      <w:r w:rsidRPr="00532509">
        <w:rPr>
          <w:rFonts w:asciiTheme="minorHAnsi" w:hAnsiTheme="minorHAnsi" w:cstheme="minorHAnsi"/>
          <w:sz w:val="22"/>
          <w:szCs w:val="22"/>
        </w:rPr>
        <w:t xml:space="preserve"> </w:t>
      </w:r>
    </w:p>
    <w:p w:rsidR="00031365" w:rsidRPr="00532509" w:rsidRDefault="00031365" w:rsidP="00031365">
      <w:pPr>
        <w:pStyle w:val="NormalWeb"/>
        <w:shd w:val="clear" w:color="auto" w:fill="FFFFFF"/>
        <w:spacing w:before="0" w:beforeAutospacing="0" w:after="0" w:afterAutospacing="0"/>
        <w:textAlignment w:val="baseline"/>
        <w:rPr>
          <w:rFonts w:asciiTheme="minorHAnsi" w:hAnsiTheme="minorHAnsi" w:cstheme="minorHAnsi"/>
          <w:sz w:val="22"/>
          <w:szCs w:val="22"/>
        </w:rPr>
      </w:pPr>
    </w:p>
    <w:p w:rsidR="00532509" w:rsidRDefault="00532509" w:rsidP="00031365">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532509">
        <w:rPr>
          <w:rFonts w:asciiTheme="minorHAnsi" w:hAnsiTheme="minorHAnsi" w:cstheme="minorHAnsi"/>
          <w:sz w:val="22"/>
          <w:szCs w:val="22"/>
        </w:rPr>
        <w:t>When developing watershed plans for the future</w:t>
      </w:r>
      <w:r w:rsidR="00DB06D2" w:rsidRPr="00532509">
        <w:rPr>
          <w:rFonts w:asciiTheme="minorHAnsi" w:hAnsiTheme="minorHAnsi" w:cstheme="minorHAnsi"/>
          <w:sz w:val="22"/>
          <w:szCs w:val="22"/>
        </w:rPr>
        <w:t>, a number of steps are taken with a broad set of stakeholders to define the existing conditions, identify challenges and opportunities</w:t>
      </w:r>
      <w:r w:rsidRPr="00532509">
        <w:rPr>
          <w:rFonts w:asciiTheme="minorHAnsi" w:hAnsiTheme="minorHAnsi" w:cstheme="minorHAnsi"/>
          <w:sz w:val="22"/>
          <w:szCs w:val="22"/>
        </w:rPr>
        <w:t>,</w:t>
      </w:r>
      <w:r w:rsidR="00DB06D2" w:rsidRPr="00532509">
        <w:rPr>
          <w:rFonts w:asciiTheme="minorHAnsi" w:hAnsiTheme="minorHAnsi" w:cstheme="minorHAnsi"/>
          <w:sz w:val="22"/>
          <w:szCs w:val="22"/>
        </w:rPr>
        <w:t xml:space="preserve"> and to chart a path forward. </w:t>
      </w:r>
      <w:r w:rsidRPr="00532509">
        <w:rPr>
          <w:rFonts w:asciiTheme="minorHAnsi" w:hAnsiTheme="minorHAnsi" w:cstheme="minorHAnsi"/>
          <w:sz w:val="22"/>
          <w:szCs w:val="22"/>
        </w:rPr>
        <w:t xml:space="preserve">It includes linking local needs and goals with the statewide Iowa Nutrient Reduction Strategy (NRS). Steps include the following: </w:t>
      </w:r>
    </w:p>
    <w:p w:rsidR="00031365" w:rsidRPr="00DB06D2" w:rsidRDefault="00031365" w:rsidP="00031365">
      <w:pPr>
        <w:pStyle w:val="NormalWeb"/>
        <w:shd w:val="clear" w:color="auto" w:fill="FFFFFF"/>
        <w:spacing w:before="0" w:beforeAutospacing="0" w:after="0" w:afterAutospacing="0"/>
        <w:textAlignment w:val="baseline"/>
        <w:rPr>
          <w:rFonts w:asciiTheme="minorHAnsi" w:hAnsiTheme="minorHAnsi" w:cstheme="minorHAnsi"/>
          <w:sz w:val="22"/>
          <w:szCs w:val="22"/>
        </w:rPr>
      </w:pPr>
    </w:p>
    <w:p w:rsidR="00532509" w:rsidRPr="00DB06D2" w:rsidRDefault="00532509" w:rsidP="00031365">
      <w:pPr>
        <w:numPr>
          <w:ilvl w:val="0"/>
          <w:numId w:val="2"/>
        </w:numPr>
        <w:shd w:val="clear" w:color="auto" w:fill="FFFFFF"/>
        <w:spacing w:after="0" w:line="240" w:lineRule="auto"/>
        <w:textAlignment w:val="baseline"/>
        <w:rPr>
          <w:rFonts w:eastAsia="Times New Roman" w:cstheme="minorHAnsi"/>
        </w:rPr>
      </w:pPr>
      <w:r w:rsidRPr="00DB06D2">
        <w:rPr>
          <w:rFonts w:eastAsia="Times New Roman" w:cstheme="minorHAnsi"/>
        </w:rPr>
        <w:t>Assess</w:t>
      </w:r>
      <w:r w:rsidRPr="00532509">
        <w:rPr>
          <w:rFonts w:eastAsia="Times New Roman" w:cstheme="minorHAnsi"/>
        </w:rPr>
        <w:t>ing</w:t>
      </w:r>
      <w:r w:rsidRPr="00DB06D2">
        <w:rPr>
          <w:rFonts w:eastAsia="Times New Roman" w:cstheme="minorHAnsi"/>
        </w:rPr>
        <w:t xml:space="preserve"> current levels of practice implementation</w:t>
      </w:r>
    </w:p>
    <w:p w:rsidR="00532509" w:rsidRPr="00DB06D2" w:rsidRDefault="00532509" w:rsidP="00031365">
      <w:pPr>
        <w:numPr>
          <w:ilvl w:val="0"/>
          <w:numId w:val="2"/>
        </w:numPr>
        <w:shd w:val="clear" w:color="auto" w:fill="FFFFFF"/>
        <w:spacing w:after="0" w:line="240" w:lineRule="auto"/>
        <w:textAlignment w:val="baseline"/>
        <w:rPr>
          <w:rFonts w:eastAsia="Times New Roman" w:cstheme="minorHAnsi"/>
        </w:rPr>
      </w:pPr>
      <w:r w:rsidRPr="00DB06D2">
        <w:rPr>
          <w:rFonts w:eastAsia="Times New Roman" w:cstheme="minorHAnsi"/>
        </w:rPr>
        <w:t>Develop</w:t>
      </w:r>
      <w:r w:rsidRPr="00532509">
        <w:rPr>
          <w:rFonts w:eastAsia="Times New Roman" w:cstheme="minorHAnsi"/>
        </w:rPr>
        <w:t>ing</w:t>
      </w:r>
      <w:r w:rsidRPr="00DB06D2">
        <w:rPr>
          <w:rFonts w:eastAsia="Times New Roman" w:cstheme="minorHAnsi"/>
        </w:rPr>
        <w:t xml:space="preserve"> goals</w:t>
      </w:r>
    </w:p>
    <w:p w:rsidR="00532509" w:rsidRPr="00A1300C" w:rsidRDefault="00532509" w:rsidP="00A1300C">
      <w:pPr>
        <w:numPr>
          <w:ilvl w:val="0"/>
          <w:numId w:val="2"/>
        </w:numPr>
        <w:shd w:val="clear" w:color="auto" w:fill="FFFFFF"/>
        <w:spacing w:after="0" w:line="240" w:lineRule="auto"/>
        <w:textAlignment w:val="baseline"/>
        <w:rPr>
          <w:rFonts w:eastAsia="Times New Roman" w:cstheme="minorHAnsi"/>
        </w:rPr>
      </w:pPr>
      <w:r w:rsidRPr="00DB06D2">
        <w:rPr>
          <w:rFonts w:eastAsia="Times New Roman" w:cstheme="minorHAnsi"/>
        </w:rPr>
        <w:t>Identify</w:t>
      </w:r>
      <w:r w:rsidRPr="00532509">
        <w:rPr>
          <w:rFonts w:eastAsia="Times New Roman" w:cstheme="minorHAnsi"/>
        </w:rPr>
        <w:t>ing</w:t>
      </w:r>
      <w:r w:rsidRPr="00DB06D2">
        <w:rPr>
          <w:rFonts w:eastAsia="Times New Roman" w:cstheme="minorHAnsi"/>
        </w:rPr>
        <w:t xml:space="preserve"> priority implementation locations</w:t>
      </w:r>
    </w:p>
    <w:p w:rsidR="00532509" w:rsidRPr="00DB06D2" w:rsidRDefault="00532509" w:rsidP="00031365">
      <w:pPr>
        <w:numPr>
          <w:ilvl w:val="0"/>
          <w:numId w:val="2"/>
        </w:numPr>
        <w:shd w:val="clear" w:color="auto" w:fill="FFFFFF"/>
        <w:spacing w:after="0" w:line="240" w:lineRule="auto"/>
        <w:textAlignment w:val="baseline"/>
        <w:rPr>
          <w:rFonts w:eastAsia="Times New Roman" w:cstheme="minorHAnsi"/>
        </w:rPr>
      </w:pPr>
      <w:r w:rsidRPr="00532509">
        <w:rPr>
          <w:rFonts w:eastAsia="Times New Roman" w:cstheme="minorHAnsi"/>
        </w:rPr>
        <w:t>Estimating</w:t>
      </w:r>
      <w:r w:rsidRPr="00DB06D2">
        <w:rPr>
          <w:rFonts w:eastAsia="Times New Roman" w:cstheme="minorHAnsi"/>
        </w:rPr>
        <w:t xml:space="preserve"> the resources needed</w:t>
      </w:r>
    </w:p>
    <w:p w:rsidR="00532509" w:rsidRPr="00DB06D2" w:rsidRDefault="00532509" w:rsidP="00031365">
      <w:pPr>
        <w:numPr>
          <w:ilvl w:val="0"/>
          <w:numId w:val="2"/>
        </w:numPr>
        <w:shd w:val="clear" w:color="auto" w:fill="FFFFFF"/>
        <w:spacing w:after="0" w:line="240" w:lineRule="auto"/>
        <w:textAlignment w:val="baseline"/>
        <w:rPr>
          <w:rFonts w:eastAsia="Times New Roman" w:cstheme="minorHAnsi"/>
        </w:rPr>
      </w:pPr>
      <w:r w:rsidRPr="00DB06D2">
        <w:rPr>
          <w:rFonts w:eastAsia="Times New Roman" w:cstheme="minorHAnsi"/>
        </w:rPr>
        <w:t>Develop</w:t>
      </w:r>
      <w:r w:rsidRPr="00532509">
        <w:rPr>
          <w:rFonts w:eastAsia="Times New Roman" w:cstheme="minorHAnsi"/>
        </w:rPr>
        <w:t>ing</w:t>
      </w:r>
      <w:r w:rsidRPr="00DB06D2">
        <w:rPr>
          <w:rFonts w:eastAsia="Times New Roman" w:cstheme="minorHAnsi"/>
        </w:rPr>
        <w:t xml:space="preserve"> an outreach plan</w:t>
      </w:r>
    </w:p>
    <w:p w:rsidR="00532509" w:rsidRPr="00532509" w:rsidRDefault="00532509" w:rsidP="00A1300C">
      <w:pPr>
        <w:shd w:val="clear" w:color="auto" w:fill="FFFFFF"/>
        <w:spacing w:after="0" w:line="240" w:lineRule="auto"/>
        <w:textAlignment w:val="baseline"/>
        <w:rPr>
          <w:rFonts w:eastAsia="Times New Roman" w:cstheme="minorHAnsi"/>
        </w:rPr>
      </w:pPr>
    </w:p>
    <w:p w:rsidR="00264588" w:rsidRDefault="00264588" w:rsidP="00031365">
      <w:pPr>
        <w:shd w:val="clear" w:color="auto" w:fill="FFFFFF"/>
        <w:spacing w:after="0" w:line="240" w:lineRule="auto"/>
        <w:textAlignment w:val="baseline"/>
        <w:rPr>
          <w:rFonts w:eastAsia="Times New Roman" w:cstheme="minorHAnsi"/>
        </w:rPr>
      </w:pPr>
    </w:p>
    <w:p w:rsidR="007B2111" w:rsidRDefault="00054978" w:rsidP="00031365">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8A7018">
        <w:rPr>
          <w:rFonts w:asciiTheme="minorHAnsi" w:hAnsiTheme="minorHAnsi" w:cstheme="minorHAnsi"/>
          <w:sz w:val="22"/>
          <w:szCs w:val="22"/>
        </w:rPr>
        <w:t>A water</w:t>
      </w:r>
      <w:r w:rsidR="00A1300C">
        <w:rPr>
          <w:rFonts w:asciiTheme="minorHAnsi" w:hAnsiTheme="minorHAnsi" w:cstheme="minorHAnsi"/>
          <w:sz w:val="22"/>
          <w:szCs w:val="22"/>
        </w:rPr>
        <w:t>shed plan integrates agricultural goals</w:t>
      </w:r>
      <w:r w:rsidRPr="008A7018">
        <w:rPr>
          <w:rFonts w:asciiTheme="minorHAnsi" w:hAnsiTheme="minorHAnsi" w:cstheme="minorHAnsi"/>
          <w:sz w:val="22"/>
          <w:szCs w:val="22"/>
        </w:rPr>
        <w:t xml:space="preserve"> and site suitability using quantitative, qualitative, and spatial data. This approach includes local participation and leadership </w:t>
      </w:r>
      <w:r w:rsidR="00A1300C">
        <w:rPr>
          <w:rFonts w:asciiTheme="minorHAnsi" w:hAnsiTheme="minorHAnsi" w:cstheme="minorHAnsi"/>
          <w:sz w:val="22"/>
          <w:szCs w:val="22"/>
        </w:rPr>
        <w:t xml:space="preserve">input and discussion of </w:t>
      </w:r>
      <w:r w:rsidRPr="008A7018">
        <w:rPr>
          <w:rFonts w:asciiTheme="minorHAnsi" w:hAnsiTheme="minorHAnsi" w:cstheme="minorHAnsi"/>
          <w:sz w:val="22"/>
          <w:szCs w:val="22"/>
        </w:rPr>
        <w:t xml:space="preserve">common goals that will drive success. </w:t>
      </w:r>
    </w:p>
    <w:p w:rsidR="00031365" w:rsidRDefault="00031365" w:rsidP="00031365">
      <w:pPr>
        <w:pStyle w:val="NormalWeb"/>
        <w:shd w:val="clear" w:color="auto" w:fill="FFFFFF"/>
        <w:spacing w:before="0" w:beforeAutospacing="0" w:after="0" w:afterAutospacing="0"/>
        <w:textAlignment w:val="baseline"/>
        <w:rPr>
          <w:rFonts w:asciiTheme="minorHAnsi" w:hAnsiTheme="minorHAnsi" w:cstheme="minorHAnsi"/>
          <w:sz w:val="22"/>
          <w:szCs w:val="22"/>
        </w:rPr>
      </w:pPr>
    </w:p>
    <w:p w:rsidR="007B2111" w:rsidRDefault="007B2111" w:rsidP="00031365">
      <w:pPr>
        <w:shd w:val="clear" w:color="auto" w:fill="FFFFFF"/>
        <w:spacing w:after="0" w:line="240" w:lineRule="auto"/>
        <w:textAlignment w:val="baseline"/>
        <w:rPr>
          <w:rFonts w:eastAsia="Times New Roman" w:cstheme="minorHAnsi"/>
          <w:i/>
        </w:rPr>
      </w:pPr>
      <w:r w:rsidRPr="00031365">
        <w:rPr>
          <w:rFonts w:eastAsia="Times New Roman" w:cstheme="minorHAnsi"/>
          <w:b/>
          <w:i/>
          <w:highlight w:val="yellow"/>
        </w:rPr>
        <w:t>(Insert expert quote)</w:t>
      </w:r>
      <w:r w:rsidRPr="00031365">
        <w:rPr>
          <w:rFonts w:eastAsia="Times New Roman" w:cstheme="minorHAnsi"/>
          <w:i/>
          <w:highlight w:val="yellow"/>
        </w:rPr>
        <w:t xml:space="preserve"> Example: “As active stakeholders in watershed planning, we have the flexibility to target the precise practices that will perform and have the most benefit for our local landscape,” says </w:t>
      </w:r>
      <w:r w:rsidRPr="00031365">
        <w:rPr>
          <w:rFonts w:eastAsia="Times New Roman" w:cstheme="minorHAnsi"/>
          <w:b/>
          <w:i/>
          <w:highlight w:val="yellow"/>
        </w:rPr>
        <w:t>(insert name, title)</w:t>
      </w:r>
      <w:r w:rsidRPr="00031365">
        <w:rPr>
          <w:rFonts w:eastAsia="Times New Roman" w:cstheme="minorHAnsi"/>
          <w:i/>
          <w:highlight w:val="yellow"/>
        </w:rPr>
        <w:t xml:space="preserve"> “Furthermore, as watershed plans are developed and executed, data will drive decision making for the future.”</w:t>
      </w:r>
    </w:p>
    <w:p w:rsidR="00031365" w:rsidRPr="007B2111" w:rsidRDefault="00031365" w:rsidP="00031365">
      <w:pPr>
        <w:shd w:val="clear" w:color="auto" w:fill="FFFFFF"/>
        <w:spacing w:after="0" w:line="240" w:lineRule="auto"/>
        <w:textAlignment w:val="baseline"/>
        <w:rPr>
          <w:rFonts w:eastAsia="Times New Roman" w:cstheme="minorHAnsi"/>
          <w:i/>
        </w:rPr>
      </w:pPr>
    </w:p>
    <w:p w:rsidR="008A7018" w:rsidRDefault="008A7018" w:rsidP="00031365">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8A7018">
        <w:rPr>
          <w:rFonts w:asciiTheme="minorHAnsi" w:hAnsiTheme="minorHAnsi" w:cstheme="minorHAnsi"/>
          <w:sz w:val="22"/>
          <w:szCs w:val="22"/>
        </w:rPr>
        <w:t>There are a number of urban and rural conservation practices that have the potential to be effective to improve water quality within a watershed. On the urban side, rain gardens, bioretention cells, permeable pavers all require good designing and planning to be effective.</w:t>
      </w:r>
    </w:p>
    <w:p w:rsidR="00031365" w:rsidRPr="008A7018" w:rsidRDefault="00031365" w:rsidP="00031365">
      <w:pPr>
        <w:pStyle w:val="NormalWeb"/>
        <w:shd w:val="clear" w:color="auto" w:fill="FFFFFF"/>
        <w:spacing w:before="0" w:beforeAutospacing="0" w:after="0" w:afterAutospacing="0"/>
        <w:textAlignment w:val="baseline"/>
        <w:rPr>
          <w:rFonts w:asciiTheme="minorHAnsi" w:hAnsiTheme="minorHAnsi" w:cstheme="minorHAnsi"/>
          <w:sz w:val="22"/>
          <w:szCs w:val="22"/>
        </w:rPr>
      </w:pPr>
    </w:p>
    <w:p w:rsidR="008A7018" w:rsidRPr="008A7018" w:rsidRDefault="008A7018" w:rsidP="00031365">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8A7018">
        <w:rPr>
          <w:rFonts w:asciiTheme="minorHAnsi" w:hAnsiTheme="minorHAnsi" w:cstheme="minorHAnsi"/>
          <w:sz w:val="22"/>
          <w:szCs w:val="22"/>
        </w:rPr>
        <w:t xml:space="preserve">Iowa’s water quality improvement strategy </w:t>
      </w:r>
      <w:r w:rsidR="00A1300C">
        <w:rPr>
          <w:rFonts w:asciiTheme="minorHAnsi" w:hAnsiTheme="minorHAnsi" w:cstheme="minorHAnsi"/>
          <w:sz w:val="22"/>
          <w:szCs w:val="22"/>
        </w:rPr>
        <w:t xml:space="preserve">also </w:t>
      </w:r>
      <w:r w:rsidRPr="008A7018">
        <w:rPr>
          <w:rFonts w:asciiTheme="minorHAnsi" w:hAnsiTheme="minorHAnsi" w:cstheme="minorHAnsi"/>
          <w:sz w:val="22"/>
          <w:szCs w:val="22"/>
        </w:rPr>
        <w:t>outlines several rural practices that can be effective, recognizing the variability that exists in the weather, geographical landscape</w:t>
      </w:r>
      <w:r w:rsidR="007B2111">
        <w:rPr>
          <w:rFonts w:asciiTheme="minorHAnsi" w:hAnsiTheme="minorHAnsi" w:cstheme="minorHAnsi"/>
          <w:sz w:val="22"/>
          <w:szCs w:val="22"/>
        </w:rPr>
        <w:t>,</w:t>
      </w:r>
      <w:r w:rsidRPr="008A7018">
        <w:rPr>
          <w:rFonts w:asciiTheme="minorHAnsi" w:hAnsiTheme="minorHAnsi" w:cstheme="minorHAnsi"/>
          <w:sz w:val="22"/>
          <w:szCs w:val="22"/>
        </w:rPr>
        <w:t xml:space="preserve"> and soil types. Farmers can plant cover crops, install bioreactors and terraces, construct a wetland, and practice no-till or strip-till, nutrient management and/or extended crop rotations.</w:t>
      </w:r>
    </w:p>
    <w:p w:rsidR="00031365" w:rsidRDefault="00031365" w:rsidP="00031365">
      <w:pPr>
        <w:spacing w:after="0" w:line="240" w:lineRule="auto"/>
        <w:rPr>
          <w:rFonts w:eastAsia="Times New Roman" w:cstheme="minorHAnsi"/>
        </w:rPr>
      </w:pPr>
    </w:p>
    <w:p w:rsidR="00031365" w:rsidRDefault="00031365" w:rsidP="00031365">
      <w:pPr>
        <w:spacing w:after="0" w:line="240" w:lineRule="auto"/>
        <w:rPr>
          <w:rFonts w:eastAsia="Times New Roman" w:cstheme="minorHAnsi"/>
        </w:rPr>
      </w:pPr>
    </w:p>
    <w:p w:rsidR="006E4ACA" w:rsidRPr="00031365" w:rsidRDefault="00031365" w:rsidP="00031365">
      <w:pPr>
        <w:pStyle w:val="ListParagraph"/>
        <w:numPr>
          <w:ilvl w:val="0"/>
          <w:numId w:val="3"/>
        </w:numPr>
        <w:spacing w:after="0" w:line="240" w:lineRule="auto"/>
        <w:rPr>
          <w:rStyle w:val="Strong"/>
          <w:rFonts w:cstheme="minorHAnsi"/>
          <w:color w:val="2E74B5" w:themeColor="accent5" w:themeShade="BF"/>
          <w:sz w:val="28"/>
          <w:szCs w:val="28"/>
          <w:shd w:val="clear" w:color="auto" w:fill="FFFFFF"/>
        </w:rPr>
      </w:pPr>
      <w:r>
        <w:rPr>
          <w:rStyle w:val="Strong"/>
          <w:rFonts w:cstheme="minorHAnsi"/>
          <w:color w:val="2E74B5" w:themeColor="accent5" w:themeShade="BF"/>
          <w:sz w:val="28"/>
          <w:szCs w:val="28"/>
          <w:shd w:val="clear" w:color="auto" w:fill="FFFFFF"/>
        </w:rPr>
        <w:t>Social Media Posts</w:t>
      </w:r>
    </w:p>
    <w:p w:rsidR="009B0193" w:rsidRPr="00031365" w:rsidRDefault="00CD263B" w:rsidP="00031365">
      <w:pPr>
        <w:spacing w:after="0" w:line="240" w:lineRule="auto"/>
        <w:rPr>
          <w:rFonts w:cstheme="minorHAnsi"/>
          <w:b/>
          <w:bCs/>
          <w:color w:val="000000"/>
          <w:shd w:val="clear" w:color="auto" w:fill="FFFFFF"/>
        </w:rPr>
      </w:pPr>
      <w:r w:rsidRPr="00DB06D2">
        <w:rPr>
          <w:rStyle w:val="Strong"/>
          <w:rFonts w:cstheme="minorHAnsi"/>
          <w:color w:val="000000"/>
          <w:shd w:val="clear" w:color="auto" w:fill="FFFFFF"/>
        </w:rPr>
        <w:t>TWITTER</w:t>
      </w:r>
    </w:p>
    <w:p w:rsidR="00F97F97" w:rsidRDefault="00847DDC" w:rsidP="00031365">
      <w:pPr>
        <w:spacing w:after="0" w:line="240" w:lineRule="auto"/>
        <w:rPr>
          <w:rStyle w:val="Strong"/>
          <w:rFonts w:cstheme="minorHAnsi"/>
          <w:b w:val="0"/>
          <w:i/>
          <w:color w:val="000000"/>
          <w:shd w:val="clear" w:color="auto" w:fill="FFFFFF"/>
        </w:rPr>
      </w:pPr>
      <w:r w:rsidRPr="00DB06D2">
        <w:rPr>
          <w:rStyle w:val="Strong"/>
          <w:rFonts w:cstheme="minorHAnsi"/>
          <w:b w:val="0"/>
          <w:color w:val="000000"/>
          <w:shd w:val="clear" w:color="auto" w:fill="FFFFFF"/>
        </w:rPr>
        <w:t>#FarmersTakeAction</w:t>
      </w:r>
      <w:r w:rsidR="000D3A3A" w:rsidRPr="00DB06D2">
        <w:rPr>
          <w:rStyle w:val="Strong"/>
          <w:rFonts w:cstheme="minorHAnsi"/>
          <w:b w:val="0"/>
          <w:color w:val="000000"/>
          <w:shd w:val="clear" w:color="auto" w:fill="FFFFFF"/>
        </w:rPr>
        <w:t xml:space="preserve"> </w:t>
      </w:r>
      <w:r w:rsidR="00160ED2" w:rsidRPr="00DB06D2">
        <w:rPr>
          <w:rStyle w:val="Strong"/>
          <w:rFonts w:cstheme="minorHAnsi"/>
          <w:b w:val="0"/>
          <w:color w:val="000000"/>
          <w:shd w:val="clear" w:color="auto" w:fill="FFFFFF"/>
        </w:rPr>
        <w:t xml:space="preserve">Iowa farmers </w:t>
      </w:r>
      <w:r w:rsidR="009B0193">
        <w:rPr>
          <w:rStyle w:val="Strong"/>
          <w:rFonts w:cstheme="minorHAnsi"/>
          <w:b w:val="0"/>
          <w:color w:val="000000"/>
          <w:shd w:val="clear" w:color="auto" w:fill="FFFFFF"/>
        </w:rPr>
        <w:t>are taking active measures to implement key practices that fit local watersheds to improve</w:t>
      </w:r>
      <w:r w:rsidR="00F97F97" w:rsidRPr="00DB06D2">
        <w:rPr>
          <w:rStyle w:val="Strong"/>
          <w:rFonts w:cstheme="minorHAnsi"/>
          <w:b w:val="0"/>
          <w:color w:val="000000"/>
          <w:shd w:val="clear" w:color="auto" w:fill="FFFFFF"/>
        </w:rPr>
        <w:t xml:space="preserve"> #waterquality! </w:t>
      </w:r>
      <w:r w:rsidR="00F97F97" w:rsidRPr="00031365">
        <w:rPr>
          <w:rStyle w:val="Strong"/>
          <w:rFonts w:cstheme="minorHAnsi"/>
          <w:b w:val="0"/>
          <w:i/>
          <w:color w:val="000000"/>
          <w:highlight w:val="yellow"/>
          <w:shd w:val="clear" w:color="auto" w:fill="FFFFFF"/>
        </w:rPr>
        <w:t xml:space="preserve">(add </w:t>
      </w:r>
      <w:r w:rsidR="00ED3FA0" w:rsidRPr="00031365">
        <w:rPr>
          <w:rStyle w:val="Strong"/>
          <w:rFonts w:cstheme="minorHAnsi"/>
          <w:b w:val="0"/>
          <w:i/>
          <w:color w:val="000000"/>
          <w:highlight w:val="yellow"/>
          <w:shd w:val="clear" w:color="auto" w:fill="FFFFFF"/>
        </w:rPr>
        <w:t xml:space="preserve">watershed </w:t>
      </w:r>
      <w:r w:rsidR="00F97F97" w:rsidRPr="00031365">
        <w:rPr>
          <w:rStyle w:val="Strong"/>
          <w:rFonts w:cstheme="minorHAnsi"/>
          <w:b w:val="0"/>
          <w:i/>
          <w:color w:val="000000"/>
          <w:highlight w:val="yellow"/>
          <w:shd w:val="clear" w:color="auto" w:fill="FFFFFF"/>
        </w:rPr>
        <w:t>icon)</w:t>
      </w:r>
    </w:p>
    <w:p w:rsidR="00031365" w:rsidRDefault="00031365" w:rsidP="00031365">
      <w:pPr>
        <w:spacing w:after="0" w:line="240" w:lineRule="auto"/>
        <w:rPr>
          <w:rStyle w:val="Strong"/>
          <w:rFonts w:cstheme="minorHAnsi"/>
          <w:b w:val="0"/>
          <w:i/>
          <w:color w:val="000000"/>
          <w:shd w:val="clear" w:color="auto" w:fill="FFFFFF"/>
        </w:rPr>
      </w:pPr>
    </w:p>
    <w:p w:rsidR="009B0193" w:rsidRDefault="009B0193" w:rsidP="00031365">
      <w:pPr>
        <w:spacing w:after="0" w:line="240" w:lineRule="auto"/>
        <w:rPr>
          <w:rStyle w:val="Strong"/>
          <w:rFonts w:cstheme="minorHAnsi"/>
          <w:b w:val="0"/>
          <w:i/>
          <w:color w:val="000000"/>
          <w:shd w:val="clear" w:color="auto" w:fill="FFFFFF"/>
        </w:rPr>
      </w:pPr>
      <w:r>
        <w:rPr>
          <w:rStyle w:val="Strong"/>
          <w:rFonts w:cstheme="minorHAnsi"/>
          <w:b w:val="0"/>
          <w:color w:val="000000"/>
          <w:shd w:val="clear" w:color="auto" w:fill="FFFFFF"/>
        </w:rPr>
        <w:t>Across Iowa, urban and rural partners are busy building &amp; implementing watershed plans #ONEWaterIowa</w:t>
      </w:r>
      <w:r w:rsidR="00ED3FA0">
        <w:rPr>
          <w:rStyle w:val="Strong"/>
          <w:rFonts w:cstheme="minorHAnsi"/>
          <w:b w:val="0"/>
          <w:color w:val="000000"/>
          <w:shd w:val="clear" w:color="auto" w:fill="FFFFFF"/>
        </w:rPr>
        <w:t xml:space="preserve">  </w:t>
      </w:r>
      <w:r w:rsidR="00ED3FA0" w:rsidRPr="00031365">
        <w:rPr>
          <w:rStyle w:val="Strong"/>
          <w:rFonts w:cstheme="minorHAnsi"/>
          <w:b w:val="0"/>
          <w:i/>
          <w:color w:val="000000"/>
          <w:highlight w:val="yellow"/>
          <w:shd w:val="clear" w:color="auto" w:fill="FFFFFF"/>
        </w:rPr>
        <w:t>(add watershed icon)</w:t>
      </w:r>
    </w:p>
    <w:p w:rsidR="00031365" w:rsidRDefault="00031365" w:rsidP="00031365">
      <w:pPr>
        <w:spacing w:after="0" w:line="240" w:lineRule="auto"/>
        <w:rPr>
          <w:rStyle w:val="Strong"/>
          <w:rFonts w:cstheme="minorHAnsi"/>
          <w:b w:val="0"/>
          <w:color w:val="000000"/>
          <w:shd w:val="clear" w:color="auto" w:fill="FFFFFF"/>
        </w:rPr>
      </w:pPr>
    </w:p>
    <w:p w:rsidR="009B0193" w:rsidRDefault="009B0193" w:rsidP="00031365">
      <w:pPr>
        <w:spacing w:after="0" w:line="240" w:lineRule="auto"/>
        <w:rPr>
          <w:rStyle w:val="Hyperlink"/>
          <w:rFonts w:cstheme="minorHAnsi"/>
          <w:shd w:val="clear" w:color="auto" w:fill="FFFFFF"/>
        </w:rPr>
      </w:pPr>
      <w:r>
        <w:rPr>
          <w:rStyle w:val="Strong"/>
          <w:rFonts w:cstheme="minorHAnsi"/>
          <w:b w:val="0"/>
          <w:color w:val="000000"/>
          <w:shd w:val="clear" w:color="auto" w:fill="FFFFFF"/>
        </w:rPr>
        <w:lastRenderedPageBreak/>
        <w:t xml:space="preserve">#WatershedWednesday Communities with shared, local watershed plans make the difference </w:t>
      </w:r>
    </w:p>
    <w:p w:rsidR="00031365" w:rsidRDefault="00031365" w:rsidP="00031365">
      <w:pPr>
        <w:spacing w:after="0" w:line="240" w:lineRule="auto"/>
        <w:rPr>
          <w:rStyle w:val="Strong"/>
          <w:rFonts w:cstheme="minorHAnsi"/>
          <w:b w:val="0"/>
          <w:color w:val="000000"/>
          <w:shd w:val="clear" w:color="auto" w:fill="FFFFFF"/>
        </w:rPr>
      </w:pPr>
    </w:p>
    <w:p w:rsidR="00574377" w:rsidRPr="00574377" w:rsidRDefault="00574377" w:rsidP="00031365">
      <w:pPr>
        <w:spacing w:after="0"/>
        <w:rPr>
          <w:rFonts w:cstheme="minorHAnsi"/>
          <w:color w:val="14171A"/>
          <w:spacing w:val="4"/>
          <w:shd w:val="clear" w:color="auto" w:fill="FFFFFF"/>
        </w:rPr>
      </w:pPr>
      <w:r w:rsidRPr="00574377">
        <w:rPr>
          <w:rFonts w:cstheme="minorHAnsi"/>
          <w:color w:val="14171A"/>
          <w:spacing w:val="4"/>
          <w:shd w:val="clear" w:color="auto" w:fill="FFFFFF"/>
        </w:rPr>
        <w:t xml:space="preserve">Watershed planning is an important component to improving </w:t>
      </w:r>
      <w:hyperlink r:id="rId10" w:history="1">
        <w:r w:rsidRPr="00574377">
          <w:rPr>
            <w:rFonts w:cstheme="minorHAnsi"/>
            <w:color w:val="0084B4"/>
            <w:spacing w:val="4"/>
            <w:u w:val="single"/>
            <w:shd w:val="clear" w:color="auto" w:fill="FFFFFF"/>
          </w:rPr>
          <w:t>#waterquality</w:t>
        </w:r>
      </w:hyperlink>
      <w:r w:rsidRPr="00574377">
        <w:rPr>
          <w:rFonts w:cstheme="minorHAnsi"/>
          <w:color w:val="14171A"/>
          <w:spacing w:val="4"/>
          <w:shd w:val="clear" w:color="auto" w:fill="FFFFFF"/>
        </w:rPr>
        <w:t>.</w:t>
      </w:r>
      <w:r>
        <w:rPr>
          <w:rFonts w:cstheme="minorHAnsi"/>
          <w:color w:val="14171A"/>
          <w:spacing w:val="4"/>
          <w:shd w:val="clear" w:color="auto" w:fill="FFFFFF"/>
        </w:rPr>
        <w:t xml:space="preserve"> </w:t>
      </w:r>
      <w:r w:rsidRPr="00031365">
        <w:rPr>
          <w:rFonts w:cstheme="minorHAnsi"/>
          <w:i/>
          <w:color w:val="14171A"/>
          <w:spacing w:val="4"/>
          <w:highlight w:val="yellow"/>
          <w:shd w:val="clear" w:color="auto" w:fill="FFFFFF"/>
        </w:rPr>
        <w:t>(insert watershed icon)</w:t>
      </w:r>
    </w:p>
    <w:p w:rsidR="00574377" w:rsidRPr="009B0193" w:rsidRDefault="00574377" w:rsidP="00031365">
      <w:pPr>
        <w:spacing w:after="0" w:line="240" w:lineRule="auto"/>
        <w:rPr>
          <w:rStyle w:val="Strong"/>
          <w:rFonts w:cstheme="minorHAnsi"/>
          <w:b w:val="0"/>
          <w:color w:val="000000"/>
          <w:shd w:val="clear" w:color="auto" w:fill="FFFFFF"/>
        </w:rPr>
      </w:pPr>
    </w:p>
    <w:p w:rsidR="001E311A" w:rsidRPr="00DB06D2" w:rsidRDefault="001E311A" w:rsidP="00031365">
      <w:pPr>
        <w:spacing w:after="0" w:line="240" w:lineRule="auto"/>
        <w:rPr>
          <w:rStyle w:val="Strong"/>
          <w:rFonts w:cstheme="minorHAnsi"/>
          <w:b w:val="0"/>
          <w:color w:val="000000"/>
          <w:shd w:val="clear" w:color="auto" w:fill="FFFFFF"/>
        </w:rPr>
      </w:pPr>
    </w:p>
    <w:p w:rsidR="00F97F97" w:rsidRPr="00DB06D2" w:rsidRDefault="00F97F97" w:rsidP="00031365">
      <w:pPr>
        <w:spacing w:after="0" w:line="240" w:lineRule="auto"/>
        <w:rPr>
          <w:rStyle w:val="Strong"/>
          <w:rFonts w:cstheme="minorHAnsi"/>
          <w:color w:val="000000"/>
          <w:shd w:val="clear" w:color="auto" w:fill="FFFFFF"/>
        </w:rPr>
      </w:pPr>
      <w:r w:rsidRPr="00DB06D2">
        <w:rPr>
          <w:rStyle w:val="Strong"/>
          <w:rFonts w:cstheme="minorHAnsi"/>
          <w:color w:val="000000"/>
          <w:shd w:val="clear" w:color="auto" w:fill="FFFFFF"/>
        </w:rPr>
        <w:t>FACEBOOK</w:t>
      </w:r>
      <w:r w:rsidR="00031365">
        <w:rPr>
          <w:rStyle w:val="Strong"/>
          <w:rFonts w:cstheme="minorHAnsi"/>
          <w:color w:val="000000"/>
          <w:shd w:val="clear" w:color="auto" w:fill="FFFFFF"/>
        </w:rPr>
        <w:t xml:space="preserve"> POST</w:t>
      </w:r>
    </w:p>
    <w:p w:rsidR="00F97F97" w:rsidRDefault="009B0193" w:rsidP="00031365">
      <w:pPr>
        <w:spacing w:after="0" w:line="240" w:lineRule="auto"/>
        <w:rPr>
          <w:rStyle w:val="Strong"/>
          <w:rFonts w:cstheme="minorHAnsi"/>
          <w:color w:val="000000"/>
          <w:shd w:val="clear" w:color="auto" w:fill="FFFFFF"/>
        </w:rPr>
      </w:pPr>
      <w:r>
        <w:rPr>
          <w:rStyle w:val="Strong"/>
          <w:rFonts w:cstheme="minorHAnsi"/>
          <w:b w:val="0"/>
          <w:color w:val="000000"/>
          <w:shd w:val="clear" w:color="auto" w:fill="FFFFFF"/>
        </w:rPr>
        <w:t>It’s #WatershedWednesday</w:t>
      </w:r>
      <w:r w:rsidR="00F44120">
        <w:rPr>
          <w:rStyle w:val="Strong"/>
          <w:rFonts w:cstheme="minorHAnsi"/>
          <w:b w:val="0"/>
          <w:color w:val="000000"/>
          <w:shd w:val="clear" w:color="auto" w:fill="FFFFFF"/>
        </w:rPr>
        <w:t>!</w:t>
      </w:r>
      <w:r>
        <w:rPr>
          <w:rStyle w:val="Strong"/>
          <w:rFonts w:cstheme="minorHAnsi"/>
          <w:b w:val="0"/>
          <w:color w:val="000000"/>
          <w:shd w:val="clear" w:color="auto" w:fill="FFFFFF"/>
        </w:rPr>
        <w:t xml:space="preserve"> Watershed plans directly involve the community to have an active voice in the environment for the future. Communities with shared,</w:t>
      </w:r>
      <w:r w:rsidR="00F44120">
        <w:rPr>
          <w:rStyle w:val="Strong"/>
          <w:rFonts w:cstheme="minorHAnsi"/>
          <w:b w:val="0"/>
          <w:color w:val="000000"/>
          <w:shd w:val="clear" w:color="auto" w:fill="FFFFFF"/>
        </w:rPr>
        <w:t xml:space="preserve"> local watershed plans make the</w:t>
      </w:r>
      <w:r>
        <w:rPr>
          <w:rStyle w:val="Strong"/>
          <w:rFonts w:cstheme="minorHAnsi"/>
          <w:b w:val="0"/>
          <w:color w:val="000000"/>
          <w:shd w:val="clear" w:color="auto" w:fill="FFFFFF"/>
        </w:rPr>
        <w:t xml:space="preserve"> difference. Will you be the next to get involved? </w:t>
      </w:r>
    </w:p>
    <w:p w:rsidR="009B0193" w:rsidRPr="009B0193" w:rsidRDefault="009B0193" w:rsidP="00031365">
      <w:pPr>
        <w:spacing w:after="0" w:line="240" w:lineRule="auto"/>
        <w:rPr>
          <w:rStyle w:val="Strong"/>
          <w:rFonts w:cstheme="minorHAnsi"/>
          <w:color w:val="000000"/>
          <w:shd w:val="clear" w:color="auto" w:fill="FFFFFF"/>
        </w:rPr>
      </w:pPr>
    </w:p>
    <w:p w:rsidR="000D3A3A" w:rsidRPr="00DB06D2" w:rsidRDefault="009B0193" w:rsidP="00031365">
      <w:pPr>
        <w:spacing w:after="0" w:line="240" w:lineRule="auto"/>
        <w:rPr>
          <w:rStyle w:val="Hyperlink"/>
          <w:rFonts w:cstheme="minorHAnsi"/>
          <w:b/>
        </w:rPr>
      </w:pPr>
      <w:r>
        <w:rPr>
          <w:rStyle w:val="Strong"/>
          <w:rFonts w:cstheme="minorHAnsi"/>
          <w:b w:val="0"/>
          <w:color w:val="000000"/>
          <w:shd w:val="clear" w:color="auto" w:fill="FFFFFF"/>
        </w:rPr>
        <w:t>Across Iowa, urban and rural partners are implementing watershed plans to educate and unite all Iowa residents around water quality in a ONE Water approach.</w:t>
      </w:r>
      <w:r w:rsidR="00A246B0" w:rsidRPr="00DB06D2">
        <w:rPr>
          <w:rStyle w:val="Strong"/>
          <w:rFonts w:cstheme="minorHAnsi"/>
          <w:b w:val="0"/>
          <w:color w:val="000000"/>
          <w:shd w:val="clear" w:color="auto" w:fill="FFFFFF"/>
        </w:rPr>
        <w:t xml:space="preserve"> </w:t>
      </w:r>
      <w:r w:rsidR="001E311A" w:rsidRPr="00DB06D2">
        <w:rPr>
          <w:rFonts w:cstheme="minorHAnsi"/>
          <w:b/>
        </w:rPr>
        <w:t xml:space="preserve">Visit </w:t>
      </w:r>
      <w:r w:rsidR="00A1300C">
        <w:rPr>
          <w:rFonts w:cstheme="minorHAnsi"/>
          <w:b/>
        </w:rPr>
        <w:t>the IAWA website to learn more.</w:t>
      </w:r>
      <w:bookmarkStart w:id="1" w:name="_GoBack"/>
      <w:bookmarkEnd w:id="1"/>
    </w:p>
    <w:p w:rsidR="00F97F97" w:rsidRPr="00DB06D2" w:rsidRDefault="00F97F97" w:rsidP="00031365">
      <w:pPr>
        <w:spacing w:line="240" w:lineRule="auto"/>
        <w:rPr>
          <w:rStyle w:val="Hyperlink"/>
          <w:rFonts w:cstheme="minorHAnsi"/>
          <w:b/>
          <w:bCs/>
          <w:color w:val="000000"/>
          <w:u w:val="none"/>
          <w:shd w:val="clear" w:color="auto" w:fill="FFFFFF"/>
        </w:rPr>
      </w:pPr>
    </w:p>
    <w:p w:rsidR="000D3A3A" w:rsidRPr="00DB06D2" w:rsidRDefault="000D3A3A" w:rsidP="00031365">
      <w:pPr>
        <w:spacing w:line="240" w:lineRule="auto"/>
        <w:rPr>
          <w:rStyle w:val="Hyperlink"/>
          <w:rFonts w:cstheme="minorHAnsi"/>
        </w:rPr>
      </w:pPr>
    </w:p>
    <w:p w:rsidR="006E4ACA" w:rsidRPr="00DB06D2" w:rsidRDefault="006E4ACA" w:rsidP="00031365">
      <w:pPr>
        <w:spacing w:line="240" w:lineRule="auto"/>
        <w:rPr>
          <w:rFonts w:cstheme="minorHAnsi"/>
        </w:rPr>
      </w:pPr>
    </w:p>
    <w:sectPr w:rsidR="006E4ACA" w:rsidRPr="00DB06D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A21" w:rsidRDefault="00895A21" w:rsidP="00031365">
      <w:pPr>
        <w:spacing w:after="0" w:line="240" w:lineRule="auto"/>
      </w:pPr>
      <w:r>
        <w:separator/>
      </w:r>
    </w:p>
  </w:endnote>
  <w:endnote w:type="continuationSeparator" w:id="0">
    <w:p w:rsidR="00895A21" w:rsidRDefault="00895A21" w:rsidP="00031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A21" w:rsidRDefault="00895A21" w:rsidP="00031365">
      <w:pPr>
        <w:spacing w:after="0" w:line="240" w:lineRule="auto"/>
      </w:pPr>
      <w:r>
        <w:separator/>
      </w:r>
    </w:p>
  </w:footnote>
  <w:footnote w:type="continuationSeparator" w:id="0">
    <w:p w:rsidR="00895A21" w:rsidRDefault="00895A21" w:rsidP="000313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365" w:rsidRDefault="00031365">
    <w:pPr>
      <w:pStyle w:val="Header"/>
    </w:pPr>
    <w:r w:rsidRPr="00072EFD">
      <w:rPr>
        <w:noProof/>
      </w:rPr>
      <mc:AlternateContent>
        <mc:Choice Requires="wps">
          <w:drawing>
            <wp:anchor distT="45720" distB="45720" distL="114300" distR="114300" simplePos="0" relativeHeight="251661312" behindDoc="0" locked="0" layoutInCell="1" allowOverlap="1" wp14:anchorId="02B2A955" wp14:editId="1B16D86E">
              <wp:simplePos x="0" y="0"/>
              <wp:positionH relativeFrom="column">
                <wp:posOffset>-742950</wp:posOffset>
              </wp:positionH>
              <wp:positionV relativeFrom="paragraph">
                <wp:posOffset>-247650</wp:posOffset>
              </wp:positionV>
              <wp:extent cx="3330575" cy="565785"/>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0575" cy="565785"/>
                      </a:xfrm>
                      <a:prstGeom prst="rect">
                        <a:avLst/>
                      </a:prstGeom>
                      <a:noFill/>
                      <a:ln w="9525">
                        <a:noFill/>
                        <a:miter lim="800000"/>
                        <a:headEnd/>
                        <a:tailEnd/>
                      </a:ln>
                    </wps:spPr>
                    <wps:txbx>
                      <w:txbxContent>
                        <w:p w:rsidR="00031365" w:rsidRDefault="00031365" w:rsidP="00031365">
                          <w:pPr>
                            <w:spacing w:after="0"/>
                            <w:rPr>
                              <w:color w:val="FFFFFF" w:themeColor="background1"/>
                              <w:sz w:val="32"/>
                              <w:szCs w:val="32"/>
                            </w:rPr>
                          </w:pPr>
                          <w:r>
                            <w:rPr>
                              <w:b/>
                              <w:color w:val="FFFFFF" w:themeColor="background1"/>
                              <w:sz w:val="32"/>
                              <w:szCs w:val="32"/>
                            </w:rPr>
                            <w:t>Watershed Planning</w:t>
                          </w:r>
                          <w:r>
                            <w:rPr>
                              <w:color w:val="FFFFFF" w:themeColor="background1"/>
                              <w:sz w:val="32"/>
                              <w:szCs w:val="32"/>
                            </w:rPr>
                            <w:t xml:space="preserve"> –</w:t>
                          </w:r>
                        </w:p>
                        <w:p w:rsidR="00031365" w:rsidRPr="00EB4FAF" w:rsidRDefault="00031365" w:rsidP="00031365">
                          <w:pPr>
                            <w:spacing w:after="0"/>
                            <w:rPr>
                              <w:color w:val="FFFFFF" w:themeColor="background1"/>
                              <w:sz w:val="24"/>
                              <w:szCs w:val="32"/>
                            </w:rPr>
                          </w:pPr>
                          <w:r w:rsidRPr="00EB4FAF">
                            <w:rPr>
                              <w:color w:val="FFFFFF" w:themeColor="background1"/>
                              <w:sz w:val="24"/>
                              <w:szCs w:val="32"/>
                            </w:rPr>
                            <w:t>Newsletters, fliers, post cards, social media</w:t>
                          </w:r>
                          <w:r>
                            <w:rPr>
                              <w:color w:val="FFFFFF" w:themeColor="background1"/>
                              <w:sz w:val="24"/>
                              <w:szCs w:val="32"/>
                            </w:rPr>
                            <w:t>, etc.</w:t>
                          </w:r>
                        </w:p>
                        <w:p w:rsidR="00031365" w:rsidRDefault="00031365" w:rsidP="000313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B2A955" id="_x0000_t202" coordsize="21600,21600" o:spt="202" path="m,l,21600r21600,l21600,xe">
              <v:stroke joinstyle="miter"/>
              <v:path gradientshapeok="t" o:connecttype="rect"/>
            </v:shapetype>
            <v:shape id="Text Box 2" o:spid="_x0000_s1026" type="#_x0000_t202" style="position:absolute;margin-left:-58.5pt;margin-top:-19.5pt;width:262.25pt;height:44.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" filled="f" stroked="f">
              <v:textbox>
                <w:txbxContent>
                  <w:p w:rsidR="00031365" w:rsidRDefault="00031365" w:rsidP="00031365">
                    <w:pPr>
                      <w:spacing w:after="0"/>
                      <w:rPr>
                        <w:color w:val="FFFFFF" w:themeColor="background1"/>
                        <w:sz w:val="32"/>
                        <w:szCs w:val="32"/>
                      </w:rPr>
                    </w:pPr>
                    <w:r>
                      <w:rPr>
                        <w:b/>
                        <w:color w:val="FFFFFF" w:themeColor="background1"/>
                        <w:sz w:val="32"/>
                        <w:szCs w:val="32"/>
                      </w:rPr>
                      <w:t>Watershed Planning</w:t>
                    </w:r>
                    <w:r>
                      <w:rPr>
                        <w:color w:val="FFFFFF" w:themeColor="background1"/>
                        <w:sz w:val="32"/>
                        <w:szCs w:val="32"/>
                      </w:rPr>
                      <w:t xml:space="preserve"> –</w:t>
                    </w:r>
                  </w:p>
                  <w:p w:rsidR="00031365" w:rsidRPr="00EB4FAF" w:rsidRDefault="00031365" w:rsidP="00031365">
                    <w:pPr>
                      <w:spacing w:after="0"/>
                      <w:rPr>
                        <w:color w:val="FFFFFF" w:themeColor="background1"/>
                        <w:sz w:val="24"/>
                        <w:szCs w:val="32"/>
                      </w:rPr>
                    </w:pPr>
                    <w:r w:rsidRPr="00EB4FAF">
                      <w:rPr>
                        <w:color w:val="FFFFFF" w:themeColor="background1"/>
                        <w:sz w:val="24"/>
                        <w:szCs w:val="32"/>
                      </w:rPr>
                      <w:t>Newsletters, fliers, post cards, social media</w:t>
                    </w:r>
                    <w:r>
                      <w:rPr>
                        <w:color w:val="FFFFFF" w:themeColor="background1"/>
                        <w:sz w:val="24"/>
                        <w:szCs w:val="32"/>
                      </w:rPr>
                      <w:t>, etc.</w:t>
                    </w:r>
                  </w:p>
                  <w:p w:rsidR="00031365" w:rsidRDefault="00031365" w:rsidP="00031365"/>
                </w:txbxContent>
              </v:textbox>
              <w10:wrap type="square"/>
            </v:shape>
          </w:pict>
        </mc:Fallback>
      </mc:AlternateContent>
    </w:r>
    <w:r w:rsidRPr="00072EFD">
      <w:rPr>
        <w:noProof/>
      </w:rPr>
      <mc:AlternateContent>
        <mc:Choice Requires="wps">
          <w:drawing>
            <wp:anchor distT="0" distB="0" distL="114300" distR="114300" simplePos="0" relativeHeight="251659264" behindDoc="0" locked="0" layoutInCell="1" allowOverlap="1" wp14:anchorId="2911C0A8" wp14:editId="2918B078">
              <wp:simplePos x="0" y="0"/>
              <wp:positionH relativeFrom="page">
                <wp:align>left</wp:align>
              </wp:positionH>
              <wp:positionV relativeFrom="paragraph">
                <wp:posOffset>-285750</wp:posOffset>
              </wp:positionV>
              <wp:extent cx="3907790" cy="565785"/>
              <wp:effectExtent l="0" t="0" r="0" b="5715"/>
              <wp:wrapNone/>
              <wp:docPr id="2" name="Rectangle 2"/>
              <wp:cNvGraphicFramePr/>
              <a:graphic xmlns:a="http://schemas.openxmlformats.org/drawingml/2006/main">
                <a:graphicData uri="http://schemas.microsoft.com/office/word/2010/wordprocessingShape">
                  <wps:wsp>
                    <wps:cNvSpPr/>
                    <wps:spPr>
                      <a:xfrm>
                        <a:off x="0" y="0"/>
                        <a:ext cx="3907790" cy="565785"/>
                      </a:xfrm>
                      <a:prstGeom prst="rect">
                        <a:avLst/>
                      </a:prstGeom>
                      <a:solidFill>
                        <a:srgbClr val="0084A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B67A7B" id="Rectangle 2" o:spid="_x0000_s1026" style="position:absolute;margin-left:0;margin-top:-22.5pt;width:307.7pt;height:44.5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" fillcolor="#0084a9" stroked="f" strokeweight="1pt">
              <w10:wrap anchorx="page"/>
            </v:rect>
          </w:pict>
        </mc:Fallback>
      </mc:AlternateContent>
    </w:r>
  </w:p>
  <w:p w:rsidR="00031365" w:rsidRDefault="000313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C364F"/>
    <w:multiLevelType w:val="hybridMultilevel"/>
    <w:tmpl w:val="5B543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050192"/>
    <w:multiLevelType w:val="multilevel"/>
    <w:tmpl w:val="B9D8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BDE02EA"/>
    <w:multiLevelType w:val="hybridMultilevel"/>
    <w:tmpl w:val="4A7AA3B2"/>
    <w:lvl w:ilvl="0" w:tplc="DA8CCD26">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671"/>
    <w:rsid w:val="00006B92"/>
    <w:rsid w:val="000110CA"/>
    <w:rsid w:val="00031365"/>
    <w:rsid w:val="00054978"/>
    <w:rsid w:val="00077205"/>
    <w:rsid w:val="000D3A3A"/>
    <w:rsid w:val="000E2DC9"/>
    <w:rsid w:val="000F42D6"/>
    <w:rsid w:val="00136321"/>
    <w:rsid w:val="00152473"/>
    <w:rsid w:val="00160795"/>
    <w:rsid w:val="00160ED2"/>
    <w:rsid w:val="001833DF"/>
    <w:rsid w:val="00193A1F"/>
    <w:rsid w:val="0019485D"/>
    <w:rsid w:val="001A4BB6"/>
    <w:rsid w:val="001D1B5B"/>
    <w:rsid w:val="001D5E67"/>
    <w:rsid w:val="001E311A"/>
    <w:rsid w:val="001E7E7D"/>
    <w:rsid w:val="001F4D8D"/>
    <w:rsid w:val="001F7F6B"/>
    <w:rsid w:val="00206AA0"/>
    <w:rsid w:val="0022281C"/>
    <w:rsid w:val="0022564B"/>
    <w:rsid w:val="002406D4"/>
    <w:rsid w:val="002501D0"/>
    <w:rsid w:val="00252832"/>
    <w:rsid w:val="002640AB"/>
    <w:rsid w:val="00264588"/>
    <w:rsid w:val="002A14E0"/>
    <w:rsid w:val="002A3417"/>
    <w:rsid w:val="002B11AC"/>
    <w:rsid w:val="002B692E"/>
    <w:rsid w:val="002E4A81"/>
    <w:rsid w:val="002F6F4D"/>
    <w:rsid w:val="00332A2C"/>
    <w:rsid w:val="00342C15"/>
    <w:rsid w:val="00366BE4"/>
    <w:rsid w:val="00392B2D"/>
    <w:rsid w:val="003A0671"/>
    <w:rsid w:val="003A33A9"/>
    <w:rsid w:val="003C1343"/>
    <w:rsid w:val="003D5A8D"/>
    <w:rsid w:val="003F1D3B"/>
    <w:rsid w:val="004159DD"/>
    <w:rsid w:val="00440AD2"/>
    <w:rsid w:val="00443654"/>
    <w:rsid w:val="004811C3"/>
    <w:rsid w:val="004A1707"/>
    <w:rsid w:val="004C1598"/>
    <w:rsid w:val="00501C49"/>
    <w:rsid w:val="00532509"/>
    <w:rsid w:val="005475F3"/>
    <w:rsid w:val="00561F74"/>
    <w:rsid w:val="0057010E"/>
    <w:rsid w:val="00574377"/>
    <w:rsid w:val="0058584D"/>
    <w:rsid w:val="005C3F6B"/>
    <w:rsid w:val="005D6CA7"/>
    <w:rsid w:val="005E18C2"/>
    <w:rsid w:val="00652E92"/>
    <w:rsid w:val="0066033E"/>
    <w:rsid w:val="00682C27"/>
    <w:rsid w:val="006A2B64"/>
    <w:rsid w:val="006A76F1"/>
    <w:rsid w:val="006B75FD"/>
    <w:rsid w:val="006B7670"/>
    <w:rsid w:val="006D0E20"/>
    <w:rsid w:val="006E4ACA"/>
    <w:rsid w:val="006F290C"/>
    <w:rsid w:val="00711297"/>
    <w:rsid w:val="007159F5"/>
    <w:rsid w:val="00727257"/>
    <w:rsid w:val="00740E28"/>
    <w:rsid w:val="007645E8"/>
    <w:rsid w:val="00765112"/>
    <w:rsid w:val="007703F3"/>
    <w:rsid w:val="007B2111"/>
    <w:rsid w:val="007B379F"/>
    <w:rsid w:val="007C2D79"/>
    <w:rsid w:val="007C415E"/>
    <w:rsid w:val="00815776"/>
    <w:rsid w:val="00815DA8"/>
    <w:rsid w:val="0081718B"/>
    <w:rsid w:val="00834A78"/>
    <w:rsid w:val="00844ABF"/>
    <w:rsid w:val="00847DDC"/>
    <w:rsid w:val="00871AB8"/>
    <w:rsid w:val="00895A21"/>
    <w:rsid w:val="008A0886"/>
    <w:rsid w:val="008A7018"/>
    <w:rsid w:val="008B0E6E"/>
    <w:rsid w:val="008C5B0F"/>
    <w:rsid w:val="008D36FA"/>
    <w:rsid w:val="0093149C"/>
    <w:rsid w:val="00952710"/>
    <w:rsid w:val="0096419D"/>
    <w:rsid w:val="00990B47"/>
    <w:rsid w:val="00996BAC"/>
    <w:rsid w:val="009B0193"/>
    <w:rsid w:val="009B4A98"/>
    <w:rsid w:val="009B74E9"/>
    <w:rsid w:val="009C35C1"/>
    <w:rsid w:val="009C45F1"/>
    <w:rsid w:val="009D3CA3"/>
    <w:rsid w:val="009D57C4"/>
    <w:rsid w:val="00A1300C"/>
    <w:rsid w:val="00A246B0"/>
    <w:rsid w:val="00A25706"/>
    <w:rsid w:val="00A475C4"/>
    <w:rsid w:val="00A80E62"/>
    <w:rsid w:val="00AA40FF"/>
    <w:rsid w:val="00AC4348"/>
    <w:rsid w:val="00B1466A"/>
    <w:rsid w:val="00B202B1"/>
    <w:rsid w:val="00B22B22"/>
    <w:rsid w:val="00B257BB"/>
    <w:rsid w:val="00B35CD3"/>
    <w:rsid w:val="00B57DF3"/>
    <w:rsid w:val="00B75A5E"/>
    <w:rsid w:val="00B76D3D"/>
    <w:rsid w:val="00B80A39"/>
    <w:rsid w:val="00B94F17"/>
    <w:rsid w:val="00BA0203"/>
    <w:rsid w:val="00BA77E3"/>
    <w:rsid w:val="00BD7240"/>
    <w:rsid w:val="00C15ADC"/>
    <w:rsid w:val="00C20928"/>
    <w:rsid w:val="00C347D1"/>
    <w:rsid w:val="00C8488A"/>
    <w:rsid w:val="00C92A28"/>
    <w:rsid w:val="00CD263B"/>
    <w:rsid w:val="00D26715"/>
    <w:rsid w:val="00D36BD1"/>
    <w:rsid w:val="00D7330A"/>
    <w:rsid w:val="00D91AE2"/>
    <w:rsid w:val="00DB06D2"/>
    <w:rsid w:val="00E2370A"/>
    <w:rsid w:val="00E81A1A"/>
    <w:rsid w:val="00EB2651"/>
    <w:rsid w:val="00EB65A7"/>
    <w:rsid w:val="00ED3FA0"/>
    <w:rsid w:val="00EE41E2"/>
    <w:rsid w:val="00F03CFB"/>
    <w:rsid w:val="00F1589D"/>
    <w:rsid w:val="00F44120"/>
    <w:rsid w:val="00F5116B"/>
    <w:rsid w:val="00F938E3"/>
    <w:rsid w:val="00F97F97"/>
    <w:rsid w:val="00FB5954"/>
    <w:rsid w:val="00FC0655"/>
    <w:rsid w:val="00FC214E"/>
    <w:rsid w:val="00FF3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A9A3EC-EDE5-43A6-8AD8-86151ACE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A0671"/>
    <w:rPr>
      <w:b/>
      <w:bCs/>
    </w:rPr>
  </w:style>
  <w:style w:type="paragraph" w:customStyle="1" w:styleId="acc">
    <w:name w:val="acc"/>
    <w:basedOn w:val="Normal"/>
    <w:rsid w:val="0013632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2D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D79"/>
    <w:rPr>
      <w:rFonts w:ascii="Segoe UI" w:hAnsi="Segoe UI" w:cs="Segoe UI"/>
      <w:sz w:val="18"/>
      <w:szCs w:val="18"/>
    </w:rPr>
  </w:style>
  <w:style w:type="character" w:styleId="Hyperlink">
    <w:name w:val="Hyperlink"/>
    <w:basedOn w:val="DefaultParagraphFont"/>
    <w:uiPriority w:val="99"/>
    <w:unhideWhenUsed/>
    <w:rsid w:val="007C2D79"/>
    <w:rPr>
      <w:color w:val="0563C1" w:themeColor="hyperlink"/>
      <w:u w:val="single"/>
    </w:rPr>
  </w:style>
  <w:style w:type="character" w:styleId="CommentReference">
    <w:name w:val="annotation reference"/>
    <w:basedOn w:val="DefaultParagraphFont"/>
    <w:uiPriority w:val="99"/>
    <w:semiHidden/>
    <w:unhideWhenUsed/>
    <w:rsid w:val="00EB2651"/>
    <w:rPr>
      <w:sz w:val="16"/>
      <w:szCs w:val="16"/>
    </w:rPr>
  </w:style>
  <w:style w:type="paragraph" w:styleId="CommentText">
    <w:name w:val="annotation text"/>
    <w:basedOn w:val="Normal"/>
    <w:link w:val="CommentTextChar"/>
    <w:uiPriority w:val="99"/>
    <w:semiHidden/>
    <w:unhideWhenUsed/>
    <w:rsid w:val="00EB2651"/>
    <w:pPr>
      <w:spacing w:line="240" w:lineRule="auto"/>
    </w:pPr>
    <w:rPr>
      <w:sz w:val="20"/>
      <w:szCs w:val="20"/>
    </w:rPr>
  </w:style>
  <w:style w:type="character" w:customStyle="1" w:styleId="CommentTextChar">
    <w:name w:val="Comment Text Char"/>
    <w:basedOn w:val="DefaultParagraphFont"/>
    <w:link w:val="CommentText"/>
    <w:uiPriority w:val="99"/>
    <w:semiHidden/>
    <w:rsid w:val="00EB2651"/>
    <w:rPr>
      <w:sz w:val="20"/>
      <w:szCs w:val="20"/>
    </w:rPr>
  </w:style>
  <w:style w:type="paragraph" w:styleId="CommentSubject">
    <w:name w:val="annotation subject"/>
    <w:basedOn w:val="CommentText"/>
    <w:next w:val="CommentText"/>
    <w:link w:val="CommentSubjectChar"/>
    <w:uiPriority w:val="99"/>
    <w:semiHidden/>
    <w:unhideWhenUsed/>
    <w:rsid w:val="00EB2651"/>
    <w:rPr>
      <w:b/>
      <w:bCs/>
    </w:rPr>
  </w:style>
  <w:style w:type="character" w:customStyle="1" w:styleId="CommentSubjectChar">
    <w:name w:val="Comment Subject Char"/>
    <w:basedOn w:val="CommentTextChar"/>
    <w:link w:val="CommentSubject"/>
    <w:uiPriority w:val="99"/>
    <w:semiHidden/>
    <w:rsid w:val="00EB2651"/>
    <w:rPr>
      <w:b/>
      <w:bCs/>
      <w:sz w:val="20"/>
      <w:szCs w:val="20"/>
    </w:rPr>
  </w:style>
  <w:style w:type="character" w:customStyle="1" w:styleId="apple-converted-space">
    <w:name w:val="apple-converted-space"/>
    <w:basedOn w:val="DefaultParagraphFont"/>
    <w:rsid w:val="007645E8"/>
  </w:style>
  <w:style w:type="table" w:styleId="TableGrid">
    <w:name w:val="Table Grid"/>
    <w:basedOn w:val="TableNormal"/>
    <w:uiPriority w:val="39"/>
    <w:rsid w:val="00240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466A"/>
    <w:pPr>
      <w:ind w:left="720"/>
      <w:contextualSpacing/>
    </w:pPr>
  </w:style>
  <w:style w:type="paragraph" w:styleId="NormalWeb">
    <w:name w:val="Normal (Web)"/>
    <w:basedOn w:val="Normal"/>
    <w:uiPriority w:val="99"/>
    <w:unhideWhenUsed/>
    <w:rsid w:val="00DB06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tion">
    <w:name w:val="Mention"/>
    <w:basedOn w:val="DefaultParagraphFont"/>
    <w:uiPriority w:val="99"/>
    <w:semiHidden/>
    <w:unhideWhenUsed/>
    <w:rsid w:val="00574377"/>
    <w:rPr>
      <w:color w:val="2B579A"/>
      <w:shd w:val="clear" w:color="auto" w:fill="E6E6E6"/>
    </w:rPr>
  </w:style>
  <w:style w:type="paragraph" w:styleId="Header">
    <w:name w:val="header"/>
    <w:basedOn w:val="Normal"/>
    <w:link w:val="HeaderChar"/>
    <w:uiPriority w:val="99"/>
    <w:unhideWhenUsed/>
    <w:rsid w:val="000313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365"/>
  </w:style>
  <w:style w:type="paragraph" w:styleId="Footer">
    <w:name w:val="footer"/>
    <w:basedOn w:val="Normal"/>
    <w:link w:val="FooterChar"/>
    <w:uiPriority w:val="99"/>
    <w:unhideWhenUsed/>
    <w:rsid w:val="000313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15809">
      <w:bodyDiv w:val="1"/>
      <w:marLeft w:val="0"/>
      <w:marRight w:val="0"/>
      <w:marTop w:val="0"/>
      <w:marBottom w:val="0"/>
      <w:divBdr>
        <w:top w:val="none" w:sz="0" w:space="0" w:color="auto"/>
        <w:left w:val="none" w:sz="0" w:space="0" w:color="auto"/>
        <w:bottom w:val="none" w:sz="0" w:space="0" w:color="auto"/>
        <w:right w:val="none" w:sz="0" w:space="0" w:color="auto"/>
      </w:divBdr>
    </w:div>
    <w:div w:id="388304131">
      <w:bodyDiv w:val="1"/>
      <w:marLeft w:val="0"/>
      <w:marRight w:val="0"/>
      <w:marTop w:val="0"/>
      <w:marBottom w:val="0"/>
      <w:divBdr>
        <w:top w:val="none" w:sz="0" w:space="0" w:color="auto"/>
        <w:left w:val="none" w:sz="0" w:space="0" w:color="auto"/>
        <w:bottom w:val="none" w:sz="0" w:space="0" w:color="auto"/>
        <w:right w:val="none" w:sz="0" w:space="0" w:color="auto"/>
      </w:divBdr>
    </w:div>
    <w:div w:id="664288872">
      <w:bodyDiv w:val="1"/>
      <w:marLeft w:val="0"/>
      <w:marRight w:val="0"/>
      <w:marTop w:val="0"/>
      <w:marBottom w:val="0"/>
      <w:divBdr>
        <w:top w:val="none" w:sz="0" w:space="0" w:color="auto"/>
        <w:left w:val="none" w:sz="0" w:space="0" w:color="auto"/>
        <w:bottom w:val="none" w:sz="0" w:space="0" w:color="auto"/>
        <w:right w:val="none" w:sz="0" w:space="0" w:color="auto"/>
      </w:divBdr>
    </w:div>
    <w:div w:id="902175773">
      <w:bodyDiv w:val="1"/>
      <w:marLeft w:val="0"/>
      <w:marRight w:val="0"/>
      <w:marTop w:val="0"/>
      <w:marBottom w:val="0"/>
      <w:divBdr>
        <w:top w:val="none" w:sz="0" w:space="0" w:color="auto"/>
        <w:left w:val="none" w:sz="0" w:space="0" w:color="auto"/>
        <w:bottom w:val="none" w:sz="0" w:space="0" w:color="auto"/>
        <w:right w:val="none" w:sz="0" w:space="0" w:color="auto"/>
      </w:divBdr>
    </w:div>
    <w:div w:id="987245895">
      <w:bodyDiv w:val="1"/>
      <w:marLeft w:val="0"/>
      <w:marRight w:val="0"/>
      <w:marTop w:val="0"/>
      <w:marBottom w:val="0"/>
      <w:divBdr>
        <w:top w:val="none" w:sz="0" w:space="0" w:color="auto"/>
        <w:left w:val="none" w:sz="0" w:space="0" w:color="auto"/>
        <w:bottom w:val="none" w:sz="0" w:space="0" w:color="auto"/>
        <w:right w:val="none" w:sz="0" w:space="0" w:color="auto"/>
      </w:divBdr>
    </w:div>
    <w:div w:id="1099105946">
      <w:bodyDiv w:val="1"/>
      <w:marLeft w:val="0"/>
      <w:marRight w:val="0"/>
      <w:marTop w:val="0"/>
      <w:marBottom w:val="0"/>
      <w:divBdr>
        <w:top w:val="none" w:sz="0" w:space="0" w:color="auto"/>
        <w:left w:val="none" w:sz="0" w:space="0" w:color="auto"/>
        <w:bottom w:val="none" w:sz="0" w:space="0" w:color="auto"/>
        <w:right w:val="none" w:sz="0" w:space="0" w:color="auto"/>
      </w:divBdr>
    </w:div>
    <w:div w:id="1546483104">
      <w:bodyDiv w:val="1"/>
      <w:marLeft w:val="0"/>
      <w:marRight w:val="0"/>
      <w:marTop w:val="0"/>
      <w:marBottom w:val="0"/>
      <w:divBdr>
        <w:top w:val="none" w:sz="0" w:space="0" w:color="auto"/>
        <w:left w:val="none" w:sz="0" w:space="0" w:color="auto"/>
        <w:bottom w:val="none" w:sz="0" w:space="0" w:color="auto"/>
        <w:right w:val="none" w:sz="0" w:space="0" w:color="auto"/>
      </w:divBdr>
    </w:div>
    <w:div w:id="192317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witter.com/hashtag/waterquality?src=hash"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dc:creator>
  <cp:keywords/>
  <dc:description/>
  <cp:lastModifiedBy>Donna Ramaeker Zahn</cp:lastModifiedBy>
  <cp:revision>3</cp:revision>
  <cp:lastPrinted>2017-03-24T21:06:00Z</cp:lastPrinted>
  <dcterms:created xsi:type="dcterms:W3CDTF">2017-03-28T16:40:00Z</dcterms:created>
  <dcterms:modified xsi:type="dcterms:W3CDTF">2017-04-14T16:49:00Z</dcterms:modified>
</cp:coreProperties>
</file>